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D4B2" w14:textId="77777777" w:rsidR="006D6D33" w:rsidRPr="006D6D33" w:rsidRDefault="006D6D33" w:rsidP="006D6D33">
      <w:pPr>
        <w:rPr>
          <w:sz w:val="2"/>
          <w:szCs w:val="2"/>
        </w:rPr>
        <w:sectPr w:rsidR="006D6D33" w:rsidRPr="006D6D33" w:rsidSect="006D6D33">
          <w:headerReference w:type="first" r:id="rId10"/>
          <w:footerReference w:type="first" r:id="rId11"/>
          <w:type w:val="continuous"/>
          <w:pgSz w:w="11906" w:h="16838"/>
          <w:pgMar w:top="720" w:right="566" w:bottom="720" w:left="567" w:header="708" w:footer="454" w:gutter="0"/>
          <w:cols w:space="708"/>
          <w:titlePg/>
          <w:docGrid w:linePitch="360"/>
        </w:sectPr>
      </w:pPr>
    </w:p>
    <w:p w14:paraId="5A089E35" w14:textId="77777777" w:rsidR="00BE652B" w:rsidRDefault="00BE652B" w:rsidP="00596E65"/>
    <w:p w14:paraId="17AA46AD" w14:textId="77777777" w:rsidR="00082907" w:rsidRDefault="00082907" w:rsidP="00596E65"/>
    <w:p w14:paraId="7A661224" w14:textId="77777777" w:rsidR="00082907" w:rsidRDefault="00082907" w:rsidP="00596E65">
      <w:r>
        <w:t>28</w:t>
      </w:r>
      <w:r w:rsidRPr="00082907">
        <w:rPr>
          <w:vertAlign w:val="superscript"/>
        </w:rPr>
        <w:t>th</w:t>
      </w:r>
      <w:r>
        <w:t xml:space="preserve"> September 2020</w:t>
      </w:r>
    </w:p>
    <w:p w14:paraId="38D2F13B" w14:textId="77777777" w:rsidR="00082907" w:rsidRDefault="00082907" w:rsidP="00596E65"/>
    <w:p w14:paraId="0F7D2B8B" w14:textId="77777777" w:rsidR="00082907" w:rsidRDefault="00082907" w:rsidP="00082907">
      <w:r>
        <w:t>Dear Parent / Carer</w:t>
      </w:r>
    </w:p>
    <w:p w14:paraId="4FFC356F" w14:textId="77777777" w:rsidR="00082907" w:rsidRDefault="00082907" w:rsidP="00082907"/>
    <w:p w14:paraId="199AB72C" w14:textId="77777777" w:rsidR="00082907" w:rsidRDefault="00082907" w:rsidP="00082907">
      <w:r>
        <w:t>You will be aware that schools this year are unable to run a full Year 6 open evening this year</w:t>
      </w:r>
      <w:r>
        <w:t>, and so we are unable to meet you in school as hoped on 30</w:t>
      </w:r>
      <w:r w:rsidRPr="00082907">
        <w:rPr>
          <w:vertAlign w:val="superscript"/>
        </w:rPr>
        <w:t>th</w:t>
      </w:r>
      <w:r>
        <w:t xml:space="preserve"> September.</w:t>
      </w:r>
      <w:bookmarkStart w:id="0" w:name="_GoBack"/>
      <w:bookmarkEnd w:id="0"/>
    </w:p>
    <w:p w14:paraId="5F71D046" w14:textId="77777777" w:rsidR="00082907" w:rsidRDefault="00082907" w:rsidP="00082907">
      <w:r>
        <w:t xml:space="preserve">Therefore, I am pleased to invite you to our virtual Year 6 open evening, that you will be able to access via  our website at  </w:t>
      </w:r>
      <w:hyperlink r:id="rId12">
        <w:r w:rsidRPr="3FB0D326">
          <w:rPr>
            <w:rStyle w:val="Hyperlink"/>
          </w:rPr>
          <w:t>www.bradfield.sheffield.sch.uk</w:t>
        </w:r>
      </w:hyperlink>
      <w:r>
        <w:t xml:space="preserve">  and via our YouTube Channel Bradfield School 1957 at </w:t>
      </w:r>
      <w:hyperlink r:id="rId13">
        <w:r w:rsidRPr="3FB0D326">
          <w:rPr>
            <w:rStyle w:val="Hyperlink"/>
            <w:rFonts w:ascii="Calibri" w:eastAsia="Calibri" w:hAnsi="Calibri" w:cs="Calibri"/>
            <w:lang w:val="en-US"/>
          </w:rPr>
          <w:t>https://www.youtube.com/channel/UCiIp8ivnVswJM4GzYQpk8LQ</w:t>
        </w:r>
      </w:hyperlink>
      <w:r w:rsidRPr="3FB0D326">
        <w:rPr>
          <w:rFonts w:ascii="Calibri" w:eastAsia="Calibri" w:hAnsi="Calibri" w:cs="Calibri"/>
          <w:lang w:val="en-US"/>
        </w:rPr>
        <w:t xml:space="preserve"> from week commencing 5</w:t>
      </w:r>
      <w:r w:rsidRPr="3FB0D326">
        <w:rPr>
          <w:rFonts w:ascii="Calibri" w:eastAsia="Calibri" w:hAnsi="Calibri" w:cs="Calibri"/>
          <w:vertAlign w:val="superscript"/>
          <w:lang w:val="en-US"/>
        </w:rPr>
        <w:t>th</w:t>
      </w:r>
      <w:r w:rsidRPr="3FB0D326">
        <w:rPr>
          <w:rFonts w:ascii="Calibri" w:eastAsia="Calibri" w:hAnsi="Calibri" w:cs="Calibri"/>
          <w:lang w:val="en-US"/>
        </w:rPr>
        <w:t xml:space="preserve"> October.</w:t>
      </w:r>
    </w:p>
    <w:p w14:paraId="2C4FFD99" w14:textId="77777777" w:rsidR="00082907" w:rsidRDefault="00082907" w:rsidP="00082907">
      <w:pPr>
        <w:rPr>
          <w:rFonts w:ascii="Calibri" w:eastAsia="Calibri" w:hAnsi="Calibri" w:cs="Calibri"/>
        </w:rPr>
      </w:pPr>
      <w:r w:rsidRPr="1D9988B0">
        <w:rPr>
          <w:rFonts w:ascii="Calibri" w:eastAsia="Calibri" w:hAnsi="Calibri" w:cs="Calibri"/>
          <w:lang w:val="en-US"/>
        </w:rPr>
        <w:t xml:space="preserve">In our virtual open evening, you will be able to take a virtual tour of the school, and hear from myself, our Deputy Head </w:t>
      </w:r>
      <w:r w:rsidRPr="1D9988B0">
        <w:rPr>
          <w:rFonts w:ascii="Calibri" w:eastAsia="Calibri" w:hAnsi="Calibri" w:cs="Calibri"/>
          <w:lang w:val="en-US"/>
        </w:rPr>
        <w:t>Mrs.</w:t>
      </w:r>
      <w:r w:rsidRPr="1D9988B0">
        <w:rPr>
          <w:rFonts w:ascii="Calibri" w:eastAsia="Calibri" w:hAnsi="Calibri" w:cs="Calibri"/>
          <w:lang w:val="en-US"/>
        </w:rPr>
        <w:t xml:space="preserve"> Banks and the Head of Year 7 </w:t>
      </w:r>
      <w:r w:rsidRPr="1D9988B0">
        <w:rPr>
          <w:rFonts w:ascii="Calibri" w:eastAsia="Calibri" w:hAnsi="Calibri" w:cs="Calibri"/>
          <w:lang w:val="en-US"/>
        </w:rPr>
        <w:t>Mrs.</w:t>
      </w:r>
      <w:r w:rsidRPr="1D9988B0">
        <w:rPr>
          <w:rFonts w:ascii="Calibri" w:eastAsia="Calibri" w:hAnsi="Calibri" w:cs="Calibri"/>
          <w:lang w:val="en-US"/>
        </w:rPr>
        <w:t xml:space="preserve"> Lofthouse. You will be able to visit each of our subject areas and meet some of the teachers, see some students in action and hear them give their views on the school and subjects. You will also be able to hear from key colleagues in pastoral care, special educational needs, safeguarding and careers. </w:t>
      </w:r>
    </w:p>
    <w:p w14:paraId="13C0AD34" w14:textId="77777777" w:rsidR="00082907" w:rsidRDefault="00082907" w:rsidP="00082907">
      <w:pPr>
        <w:rPr>
          <w:rFonts w:ascii="Calibri" w:eastAsia="Calibri" w:hAnsi="Calibri" w:cs="Calibri"/>
        </w:rPr>
      </w:pPr>
      <w:r w:rsidRPr="1074FC13">
        <w:rPr>
          <w:rFonts w:ascii="Calibri" w:eastAsia="Calibri" w:hAnsi="Calibri" w:cs="Calibri"/>
          <w:lang w:val="en-US"/>
        </w:rPr>
        <w:t xml:space="preserve">We </w:t>
      </w:r>
      <w:r w:rsidRPr="1074FC13">
        <w:rPr>
          <w:rFonts w:ascii="Calibri" w:eastAsia="Calibri" w:hAnsi="Calibri" w:cs="Calibri"/>
          <w:lang w:val="en-US"/>
        </w:rPr>
        <w:t>can</w:t>
      </w:r>
      <w:r w:rsidRPr="1074FC13">
        <w:rPr>
          <w:rFonts w:ascii="Calibri" w:eastAsia="Calibri" w:hAnsi="Calibri" w:cs="Calibri"/>
          <w:lang w:val="en-US"/>
        </w:rPr>
        <w:t xml:space="preserve"> offer a very limited programme of tours of the school, with these being primarily aimed at students with special educational needs who are particularly vulnerable, but this will be subject to stringent Health and Safety considerations with track and trace information supplied. Please get in touch  via </w:t>
      </w:r>
      <w:hyperlink r:id="rId14">
        <w:r w:rsidRPr="1074FC13">
          <w:rPr>
            <w:rStyle w:val="Hyperlink"/>
            <w:rFonts w:ascii="Calibri" w:eastAsia="Calibri" w:hAnsi="Calibri" w:cs="Calibri"/>
            <w:lang w:val="en-US"/>
          </w:rPr>
          <w:t>enquiries@bradfield.sheffield.sch.uk</w:t>
        </w:r>
      </w:hyperlink>
      <w:r w:rsidRPr="1074FC13">
        <w:rPr>
          <w:rFonts w:ascii="Calibri" w:eastAsia="Calibri" w:hAnsi="Calibri" w:cs="Calibri"/>
          <w:lang w:val="en-US"/>
        </w:rPr>
        <w:t xml:space="preserve"> to enquire about availability.</w:t>
      </w:r>
    </w:p>
    <w:p w14:paraId="61C15677" w14:textId="77777777" w:rsidR="00082907" w:rsidRDefault="00082907" w:rsidP="00082907">
      <w:pPr>
        <w:rPr>
          <w:rFonts w:ascii="Calibri" w:eastAsia="Calibri" w:hAnsi="Calibri" w:cs="Calibri"/>
        </w:rPr>
      </w:pPr>
      <w:r w:rsidRPr="1D9988B0">
        <w:rPr>
          <w:rFonts w:ascii="Calibri" w:eastAsia="Calibri" w:hAnsi="Calibri" w:cs="Calibri"/>
          <w:lang w:val="en-US"/>
        </w:rPr>
        <w:t xml:space="preserve">We are sad that we are not able to open our doors to you as we would have in previous years, but look forward to a year interacting with you remotely and working with our primary colleagues to make transition to our school as smooth as possible. </w:t>
      </w:r>
    </w:p>
    <w:p w14:paraId="511F045F" w14:textId="77777777" w:rsidR="00082907" w:rsidRDefault="00082907" w:rsidP="00082907">
      <w:pPr>
        <w:rPr>
          <w:rFonts w:ascii="Calibri" w:eastAsia="Calibri" w:hAnsi="Calibri" w:cs="Calibri"/>
        </w:rPr>
      </w:pPr>
    </w:p>
    <w:p w14:paraId="2DF794FE" w14:textId="77777777" w:rsidR="00082907" w:rsidRDefault="00082907" w:rsidP="00082907">
      <w:pPr>
        <w:rPr>
          <w:rFonts w:ascii="Calibri" w:eastAsia="Calibri" w:hAnsi="Calibri" w:cs="Calibri"/>
        </w:rPr>
      </w:pPr>
      <w:r w:rsidRPr="1D9988B0">
        <w:rPr>
          <w:rFonts w:ascii="Calibri" w:eastAsia="Calibri" w:hAnsi="Calibri" w:cs="Calibri"/>
          <w:lang w:val="en-US"/>
        </w:rPr>
        <w:t>Kind regards</w:t>
      </w:r>
    </w:p>
    <w:p w14:paraId="0E1B9E02" w14:textId="77777777" w:rsidR="00082907" w:rsidRDefault="00082907" w:rsidP="00082907">
      <w:pPr>
        <w:rPr>
          <w:rFonts w:ascii="Calibri" w:eastAsia="Calibri" w:hAnsi="Calibri" w:cs="Calibri"/>
        </w:rPr>
      </w:pPr>
    </w:p>
    <w:p w14:paraId="54895C03" w14:textId="77777777" w:rsidR="00082907" w:rsidRDefault="00082907" w:rsidP="00082907">
      <w:pPr>
        <w:rPr>
          <w:rFonts w:ascii="Calibri" w:eastAsia="Calibri" w:hAnsi="Calibri" w:cs="Calibri"/>
        </w:rPr>
      </w:pPr>
      <w:r w:rsidRPr="1D9988B0">
        <w:rPr>
          <w:rFonts w:ascii="Calibri" w:eastAsia="Calibri" w:hAnsi="Calibri" w:cs="Calibri"/>
          <w:lang w:val="en-US"/>
        </w:rPr>
        <w:t xml:space="preserve">Adrian May </w:t>
      </w:r>
    </w:p>
    <w:p w14:paraId="349BBC27" w14:textId="77777777" w:rsidR="00082907" w:rsidRDefault="00082907" w:rsidP="00082907">
      <w:pPr>
        <w:rPr>
          <w:rFonts w:ascii="Calibri" w:eastAsia="Calibri" w:hAnsi="Calibri" w:cs="Calibri"/>
        </w:rPr>
      </w:pPr>
      <w:r w:rsidRPr="1D9988B0">
        <w:rPr>
          <w:rFonts w:ascii="Calibri" w:eastAsia="Calibri" w:hAnsi="Calibri" w:cs="Calibri"/>
          <w:lang w:val="en-US"/>
        </w:rPr>
        <w:t>Headteacher</w:t>
      </w:r>
    </w:p>
    <w:p w14:paraId="558DEE92" w14:textId="77777777" w:rsidR="00082907" w:rsidRPr="006D6D33" w:rsidRDefault="00082907" w:rsidP="00596E65"/>
    <w:sectPr w:rsidR="00082907" w:rsidRPr="006D6D33" w:rsidSect="00D43B40">
      <w:type w:val="continuous"/>
      <w:pgSz w:w="11906" w:h="16838"/>
      <w:pgMar w:top="720" w:right="566" w:bottom="720" w:left="567" w:header="708"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0605" w14:textId="77777777" w:rsidR="00082907" w:rsidRDefault="00082907" w:rsidP="00F75620">
      <w:pPr>
        <w:spacing w:after="0" w:line="240" w:lineRule="auto"/>
      </w:pPr>
      <w:r>
        <w:separator/>
      </w:r>
    </w:p>
  </w:endnote>
  <w:endnote w:type="continuationSeparator" w:id="0">
    <w:p w14:paraId="7C8A3C40" w14:textId="77777777" w:rsidR="00082907" w:rsidRDefault="00082907" w:rsidP="00F7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E320" w14:textId="77777777" w:rsidR="007E105F" w:rsidRPr="00501B32" w:rsidRDefault="007E105F" w:rsidP="00290DFB">
    <w:pPr>
      <w:pStyle w:val="Footer"/>
      <w:jc w:val="center"/>
      <w:rPr>
        <w:color w:val="A6A6A6" w:themeColor="background1" w:themeShade="A6"/>
        <w:sz w:val="16"/>
      </w:rPr>
    </w:pPr>
    <w:r w:rsidRPr="00501B32">
      <w:rPr>
        <w:color w:val="A6A6A6" w:themeColor="background1" w:themeShade="A6"/>
        <w:sz w:val="16"/>
      </w:rPr>
      <w:t>Bradfield School is an exempt charity regulated by the Secretary of State for Education. It is a company limited by guarantee registered in England and Wales, company number 8265058, whose registered office is at: Bradfield School, Kirk Edge Road, Sheffield, S35 0AE.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76807" w14:textId="77777777" w:rsidR="00082907" w:rsidRDefault="00082907" w:rsidP="00F75620">
      <w:pPr>
        <w:spacing w:after="0" w:line="240" w:lineRule="auto"/>
      </w:pPr>
      <w:r>
        <w:separator/>
      </w:r>
    </w:p>
  </w:footnote>
  <w:footnote w:type="continuationSeparator" w:id="0">
    <w:p w14:paraId="1ED47D1D" w14:textId="77777777" w:rsidR="00082907" w:rsidRDefault="00082907" w:rsidP="00F7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text" w:horzAnchor="page" w:tblpXSpec="center" w:tblpY="1"/>
      <w:tblW w:w="10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85"/>
      <w:gridCol w:w="3571"/>
      <w:gridCol w:w="5356"/>
    </w:tblGrid>
    <w:tr w:rsidR="00A07A9B" w14:paraId="2C89BD27" w14:textId="77777777" w:rsidTr="00344ECF">
      <w:trPr>
        <w:trHeight w:val="1420"/>
      </w:trPr>
      <w:tc>
        <w:tcPr>
          <w:tcW w:w="1785" w:type="dxa"/>
          <w:vMerge w:val="restart"/>
          <w:vAlign w:val="center"/>
        </w:tcPr>
        <w:p w14:paraId="6689B6C9" w14:textId="77777777" w:rsidR="00344ECF" w:rsidRDefault="008C700B" w:rsidP="005F1236">
          <w:pPr>
            <w:jc w:val="center"/>
          </w:pPr>
          <w:r>
            <w:rPr>
              <w:noProof/>
            </w:rPr>
            <w:drawing>
              <wp:inline distT="0" distB="0" distL="0" distR="0" wp14:anchorId="4A5D03BD" wp14:editId="6D653AE1">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BRF-Green-300.png"/>
                        <pic:cNvPicPr/>
                      </pic:nvPicPr>
                      <pic:blipFill>
                        <a:blip r:embed="rId1">
                          <a:extLst>
                            <a:ext uri="{28A0092B-C50C-407E-A947-70E740481C1C}">
                              <a14:useLocalDpi xmlns:a14="http://schemas.microsoft.com/office/drawing/2010/main" val="0"/>
                            </a:ext>
                          </a:extLst>
                        </a:blip>
                        <a:stretch>
                          <a:fillRect/>
                        </a:stretch>
                      </pic:blipFill>
                      <pic:spPr>
                        <a:xfrm>
                          <a:off x="0" y="0"/>
                          <a:ext cx="1066894" cy="1066894"/>
                        </a:xfrm>
                        <a:prstGeom prst="rect">
                          <a:avLst/>
                        </a:prstGeom>
                      </pic:spPr>
                    </pic:pic>
                  </a:graphicData>
                </a:graphic>
              </wp:inline>
            </w:drawing>
          </w:r>
          <w:r w:rsidR="00344ECF">
            <w:br/>
          </w:r>
          <w:r w:rsidR="00344ECF" w:rsidRPr="00501B32">
            <w:rPr>
              <w:rFonts w:ascii="Arial" w:hAnsi="Arial" w:cs="Arial"/>
              <w:color w:val="000000" w:themeColor="text1"/>
              <w:sz w:val="18"/>
              <w:szCs w:val="18"/>
            </w:rPr>
            <w:t>Headteacher:</w:t>
          </w:r>
          <w:r w:rsidR="00344ECF" w:rsidRPr="00501B32">
            <w:rPr>
              <w:rFonts w:ascii="Arial" w:hAnsi="Arial" w:cs="Arial"/>
              <w:color w:val="000000" w:themeColor="text1"/>
              <w:sz w:val="18"/>
              <w:szCs w:val="18"/>
            </w:rPr>
            <w:br/>
          </w:r>
          <w:r w:rsidR="005F1236">
            <w:rPr>
              <w:rFonts w:ascii="Arial" w:hAnsi="Arial" w:cs="Arial"/>
              <w:color w:val="000000" w:themeColor="text1"/>
              <w:sz w:val="18"/>
              <w:szCs w:val="18"/>
            </w:rPr>
            <w:t>Mr A May</w:t>
          </w:r>
        </w:p>
      </w:tc>
      <w:tc>
        <w:tcPr>
          <w:tcW w:w="3571" w:type="dxa"/>
          <w:vMerge w:val="restart"/>
          <w:vAlign w:val="center"/>
        </w:tcPr>
        <w:p w14:paraId="4C3618E2" w14:textId="77777777" w:rsidR="00344ECF" w:rsidRDefault="00344ECF" w:rsidP="00344ECF"/>
      </w:tc>
      <w:tc>
        <w:tcPr>
          <w:tcW w:w="5356" w:type="dxa"/>
          <w:vAlign w:val="center"/>
        </w:tcPr>
        <w:p w14:paraId="5265641A" w14:textId="77777777" w:rsidR="00344ECF" w:rsidRPr="00501B32" w:rsidRDefault="00344ECF" w:rsidP="00344ECF">
          <w:pPr>
            <w:widowControl w:val="0"/>
            <w:jc w:val="right"/>
            <w:rPr>
              <w:rFonts w:ascii="Arial" w:hAnsi="Arial" w:cs="Arial"/>
              <w:color w:val="000000" w:themeColor="text1"/>
              <w:sz w:val="24"/>
              <w:szCs w:val="18"/>
            </w:rPr>
          </w:pPr>
          <w:r w:rsidRPr="00501B32">
            <w:rPr>
              <w:rFonts w:ascii="Arial" w:hAnsi="Arial" w:cs="Arial"/>
              <w:color w:val="000000" w:themeColor="text1"/>
              <w:sz w:val="24"/>
              <w:szCs w:val="18"/>
            </w:rPr>
            <w:t>Bradfield School</w:t>
          </w:r>
        </w:p>
        <w:p w14:paraId="16BE16A9" w14:textId="77777777" w:rsidR="00344ECF" w:rsidRPr="00501B32" w:rsidRDefault="00344ECF" w:rsidP="00344ECF">
          <w:pPr>
            <w:widowControl w:val="0"/>
            <w:jc w:val="right"/>
            <w:rPr>
              <w:rFonts w:ascii="Arial" w:hAnsi="Arial" w:cs="Arial"/>
              <w:color w:val="000000" w:themeColor="text1"/>
              <w:sz w:val="20"/>
              <w:szCs w:val="18"/>
            </w:rPr>
          </w:pPr>
          <w:r w:rsidRPr="00501B32">
            <w:rPr>
              <w:rFonts w:ascii="Arial" w:hAnsi="Arial" w:cs="Arial"/>
              <w:color w:val="000000" w:themeColor="text1"/>
              <w:sz w:val="20"/>
              <w:szCs w:val="18"/>
            </w:rPr>
            <w:t>Kirk Edge Road</w:t>
          </w:r>
          <w:r w:rsidRPr="00501B32">
            <w:rPr>
              <w:rFonts w:ascii="Arial" w:hAnsi="Arial" w:cs="Arial"/>
              <w:color w:val="000000" w:themeColor="text1"/>
              <w:sz w:val="20"/>
              <w:szCs w:val="18"/>
            </w:rPr>
            <w:br/>
            <w:t>Worrall</w:t>
          </w:r>
        </w:p>
        <w:p w14:paraId="15780360" w14:textId="77777777" w:rsidR="00344ECF" w:rsidRPr="00501B32" w:rsidRDefault="00344ECF" w:rsidP="00344ECF">
          <w:pPr>
            <w:widowControl w:val="0"/>
            <w:jc w:val="right"/>
            <w:rPr>
              <w:rFonts w:ascii="Arial" w:hAnsi="Arial" w:cs="Arial"/>
              <w:color w:val="000000" w:themeColor="text1"/>
              <w:sz w:val="20"/>
              <w:szCs w:val="18"/>
            </w:rPr>
          </w:pPr>
          <w:r w:rsidRPr="00501B32">
            <w:rPr>
              <w:rFonts w:ascii="Arial" w:hAnsi="Arial" w:cs="Arial"/>
              <w:color w:val="000000" w:themeColor="text1"/>
              <w:sz w:val="20"/>
              <w:szCs w:val="18"/>
            </w:rPr>
            <w:t>Sheffield</w:t>
          </w:r>
        </w:p>
        <w:p w14:paraId="38263345" w14:textId="77777777" w:rsidR="00344ECF" w:rsidRPr="00501B32" w:rsidRDefault="00344ECF" w:rsidP="00344ECF">
          <w:pPr>
            <w:widowControl w:val="0"/>
            <w:jc w:val="right"/>
            <w:rPr>
              <w:rFonts w:ascii="Arial" w:hAnsi="Arial" w:cs="Arial"/>
              <w:color w:val="000000" w:themeColor="text1"/>
              <w:sz w:val="20"/>
              <w:szCs w:val="18"/>
            </w:rPr>
          </w:pPr>
          <w:r w:rsidRPr="00501B32">
            <w:rPr>
              <w:rFonts w:ascii="Arial" w:hAnsi="Arial" w:cs="Arial"/>
              <w:color w:val="000000" w:themeColor="text1"/>
              <w:sz w:val="20"/>
              <w:szCs w:val="18"/>
            </w:rPr>
            <w:t>S35 0AE</w:t>
          </w:r>
        </w:p>
      </w:tc>
    </w:tr>
    <w:tr w:rsidR="00A07A9B" w14:paraId="6F8FE23C" w14:textId="77777777" w:rsidTr="00344ECF">
      <w:trPr>
        <w:trHeight w:val="702"/>
      </w:trPr>
      <w:tc>
        <w:tcPr>
          <w:tcW w:w="1785" w:type="dxa"/>
          <w:vMerge/>
          <w:vAlign w:val="center"/>
        </w:tcPr>
        <w:p w14:paraId="3B2A47E7" w14:textId="77777777" w:rsidR="00344ECF" w:rsidRPr="00353EF0" w:rsidRDefault="00344ECF" w:rsidP="00344ECF">
          <w:pPr>
            <w:rPr>
              <w:noProof/>
              <w:lang w:eastAsia="en-GB"/>
            </w:rPr>
          </w:pPr>
        </w:p>
      </w:tc>
      <w:tc>
        <w:tcPr>
          <w:tcW w:w="3571" w:type="dxa"/>
          <w:vMerge/>
          <w:vAlign w:val="center"/>
        </w:tcPr>
        <w:p w14:paraId="60152E60" w14:textId="77777777" w:rsidR="00344ECF" w:rsidRPr="00353EF0" w:rsidRDefault="00344ECF" w:rsidP="00344ECF">
          <w:pPr>
            <w:rPr>
              <w:noProof/>
              <w:lang w:eastAsia="en-GB"/>
            </w:rPr>
          </w:pPr>
        </w:p>
      </w:tc>
      <w:tc>
        <w:tcPr>
          <w:tcW w:w="5356" w:type="dxa"/>
          <w:vAlign w:val="center"/>
        </w:tcPr>
        <w:p w14:paraId="27A10154" w14:textId="77777777" w:rsidR="00344ECF" w:rsidRPr="00501B32" w:rsidRDefault="00344ECF" w:rsidP="00344ECF">
          <w:pPr>
            <w:widowControl w:val="0"/>
            <w:jc w:val="right"/>
            <w:rPr>
              <w:rFonts w:ascii="Arial" w:hAnsi="Arial" w:cs="Arial"/>
              <w:color w:val="000000" w:themeColor="text1"/>
              <w:sz w:val="20"/>
              <w:szCs w:val="18"/>
            </w:rPr>
          </w:pPr>
          <w:r w:rsidRPr="00501B32">
            <w:rPr>
              <w:rFonts w:ascii="Arial" w:hAnsi="Arial" w:cs="Arial"/>
              <w:color w:val="000000" w:themeColor="text1"/>
              <w:sz w:val="20"/>
              <w:szCs w:val="18"/>
            </w:rPr>
            <w:t>Telephone: 0114 286 3861</w:t>
          </w:r>
        </w:p>
        <w:p w14:paraId="66BCAEEF" w14:textId="77777777" w:rsidR="00344ECF" w:rsidRPr="00501B32" w:rsidRDefault="00344ECF" w:rsidP="00344ECF">
          <w:pPr>
            <w:widowControl w:val="0"/>
            <w:jc w:val="right"/>
            <w:rPr>
              <w:rFonts w:ascii="Arial" w:hAnsi="Arial" w:cs="Arial"/>
              <w:color w:val="000000" w:themeColor="text1"/>
              <w:sz w:val="20"/>
              <w:szCs w:val="18"/>
            </w:rPr>
          </w:pPr>
          <w:r w:rsidRPr="00501B32">
            <w:rPr>
              <w:rFonts w:ascii="Arial" w:hAnsi="Arial" w:cs="Arial"/>
              <w:color w:val="000000" w:themeColor="text1"/>
              <w:sz w:val="20"/>
              <w:szCs w:val="18"/>
            </w:rPr>
            <w:t>Website: www.bradfield.sheffield.sch.uk</w:t>
          </w:r>
          <w:r w:rsidRPr="00501B32">
            <w:rPr>
              <w:rFonts w:ascii="Arial" w:hAnsi="Arial" w:cs="Arial"/>
              <w:color w:val="000000" w:themeColor="text1"/>
              <w:sz w:val="20"/>
              <w:szCs w:val="18"/>
            </w:rPr>
            <w:br/>
            <w:t>Email: enquiries@bradfield.sheffield.sch.uk</w:t>
          </w:r>
        </w:p>
      </w:tc>
    </w:tr>
  </w:tbl>
  <w:p w14:paraId="7DE708B6" w14:textId="77777777" w:rsidR="00251239" w:rsidRPr="006D6D33" w:rsidRDefault="00251239" w:rsidP="00344ECF">
    <w:pPr>
      <w:pStyle w:val="Header"/>
      <w:rPr>
        <w:sz w:val="2"/>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o/BntBTBHiHt7Rf0xcwbapHp0JSEksyA10mpxfyv6ltLoQnZSGtDF1+55aUVqRjibPloYHT0629zZu9lgqEwg==" w:salt="vYqMNhloL7KL/RuiBsWj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07"/>
    <w:rsid w:val="0002029D"/>
    <w:rsid w:val="00041A3B"/>
    <w:rsid w:val="00082907"/>
    <w:rsid w:val="00251239"/>
    <w:rsid w:val="00290DFB"/>
    <w:rsid w:val="00344ECF"/>
    <w:rsid w:val="004407A4"/>
    <w:rsid w:val="00501B32"/>
    <w:rsid w:val="00596E65"/>
    <w:rsid w:val="005F1236"/>
    <w:rsid w:val="006D6D33"/>
    <w:rsid w:val="007E105F"/>
    <w:rsid w:val="008A4F4F"/>
    <w:rsid w:val="008C700B"/>
    <w:rsid w:val="00A07A9B"/>
    <w:rsid w:val="00A609C4"/>
    <w:rsid w:val="00A820D5"/>
    <w:rsid w:val="00BB51E3"/>
    <w:rsid w:val="00BE1D6B"/>
    <w:rsid w:val="00BE652B"/>
    <w:rsid w:val="00D43B40"/>
    <w:rsid w:val="00F75620"/>
    <w:rsid w:val="00FF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A7B06"/>
  <w15:chartTrackingRefBased/>
  <w15:docId w15:val="{CBB7945A-7776-44D8-8FEF-64B11CE1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B5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BB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7E1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5F"/>
  </w:style>
  <w:style w:type="paragraph" w:styleId="Footer">
    <w:name w:val="footer"/>
    <w:basedOn w:val="Normal"/>
    <w:link w:val="FooterChar"/>
    <w:uiPriority w:val="99"/>
    <w:unhideWhenUsed/>
    <w:locked/>
    <w:rsid w:val="007E1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5F"/>
  </w:style>
  <w:style w:type="paragraph" w:styleId="BalloonText">
    <w:name w:val="Balloon Text"/>
    <w:basedOn w:val="Normal"/>
    <w:link w:val="BalloonTextChar"/>
    <w:uiPriority w:val="99"/>
    <w:semiHidden/>
    <w:unhideWhenUsed/>
    <w:locked/>
    <w:rsid w:val="0044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A4"/>
    <w:rPr>
      <w:rFonts w:ascii="Segoe UI" w:hAnsi="Segoe UI" w:cs="Segoe UI"/>
      <w:sz w:val="18"/>
      <w:szCs w:val="18"/>
    </w:rPr>
  </w:style>
  <w:style w:type="character" w:styleId="Hyperlink">
    <w:name w:val="Hyperlink"/>
    <w:basedOn w:val="DefaultParagraphFont"/>
    <w:uiPriority w:val="99"/>
    <w:unhideWhenUsed/>
    <w:locked/>
    <w:rsid w:val="00082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iIp8ivnVswJM4GzYQpk8L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adfield.sheffield.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enquiries@bradfield.sheffield.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Information%20For%20All%20Staff\Letterhead%20&amp;%20Logo\BRFLetterhead201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4B55A2055E24BB970FD38B9BA52A6" ma:contentTypeVersion="12" ma:contentTypeDescription="Create a new document." ma:contentTypeScope="" ma:versionID="617add7e5a140b45ca56844a49517c61">
  <xsd:schema xmlns:xsd="http://www.w3.org/2001/XMLSchema" xmlns:xs="http://www.w3.org/2001/XMLSchema" xmlns:p="http://schemas.microsoft.com/office/2006/metadata/properties" xmlns:ns3="8f6aa4f5-9513-44e9-8300-61f510bbc0b3" xmlns:ns4="34581cd3-140d-4360-be98-13db175a8c00" targetNamespace="http://schemas.microsoft.com/office/2006/metadata/properties" ma:root="true" ma:fieldsID="68a23d5f8bb6385f5d65a40713232618" ns3:_="" ns4:_="">
    <xsd:import namespace="8f6aa4f5-9513-44e9-8300-61f510bbc0b3"/>
    <xsd:import namespace="34581cd3-140d-4360-be98-13db175a8c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aa4f5-9513-44e9-8300-61f510bbc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81cd3-140d-4360-be98-13db175a8c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E133-6BE6-4351-816F-DEF489DCC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aa4f5-9513-44e9-8300-61f510bbc0b3"/>
    <ds:schemaRef ds:uri="34581cd3-140d-4360-be98-13db175a8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F1CF6-37EA-465B-A861-3CCE2AF76BD8}">
  <ds:schemaRefs>
    <ds:schemaRef ds:uri="http://schemas.microsoft.com/sharepoint/v3/contenttype/forms"/>
  </ds:schemaRefs>
</ds:datastoreItem>
</file>

<file path=customXml/itemProps3.xml><?xml version="1.0" encoding="utf-8"?>
<ds:datastoreItem xmlns:ds="http://schemas.openxmlformats.org/officeDocument/2006/customXml" ds:itemID="{4C74CF75-86FC-45C4-AEF1-CDD4B4486D79}">
  <ds:schemaRefs>
    <ds:schemaRef ds:uri="http://schemas.microsoft.com/office/2006/metadata/properties"/>
    <ds:schemaRef ds:uri="http://schemas.microsoft.com/office/2006/documentManagement/types"/>
    <ds:schemaRef ds:uri="http://schemas.microsoft.com/office/infopath/2007/PartnerControls"/>
    <ds:schemaRef ds:uri="8f6aa4f5-9513-44e9-8300-61f510bbc0b3"/>
    <ds:schemaRef ds:uri="http://purl.org/dc/elements/1.1/"/>
    <ds:schemaRef ds:uri="http://schemas.openxmlformats.org/package/2006/metadata/core-properties"/>
    <ds:schemaRef ds:uri="http://www.w3.org/XML/1998/namespace"/>
    <ds:schemaRef ds:uri="http://purl.org/dc/terms/"/>
    <ds:schemaRef ds:uri="34581cd3-140d-4360-be98-13db175a8c00"/>
    <ds:schemaRef ds:uri="http://purl.org/dc/dcmitype/"/>
  </ds:schemaRefs>
</ds:datastoreItem>
</file>

<file path=customXml/itemProps4.xml><?xml version="1.0" encoding="utf-8"?>
<ds:datastoreItem xmlns:ds="http://schemas.openxmlformats.org/officeDocument/2006/customXml" ds:itemID="{D079BF97-F33F-45B2-AB13-64466C5D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BRFLetterhead2019-2</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Bradfield School</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DBanks</dc:creator>
  <cp:keywords/>
  <dc:description/>
  <cp:lastModifiedBy>Banks, D (Bradfield Staff)</cp:lastModifiedBy>
  <cp:revision>2</cp:revision>
  <cp:lastPrinted>2018-07-05T11:20:00Z</cp:lastPrinted>
  <dcterms:created xsi:type="dcterms:W3CDTF">2020-09-28T08:35:00Z</dcterms:created>
  <dcterms:modified xsi:type="dcterms:W3CDTF">2020-09-28T08:35:00Z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0x0101001AD4B55A2055E24BB970FD38B9BA52A6</vt:lpwstr>
  </property>
</Properties>
</file>