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DF2BD" w14:textId="2DA94FD1" w:rsidR="00E94734" w:rsidRPr="00E24674" w:rsidRDefault="008A32E1" w:rsidP="008A3AD2">
      <w:pPr>
        <w:spacing w:after="0" w:line="240" w:lineRule="auto"/>
        <w:jc w:val="center"/>
        <w:rPr>
          <w:rFonts w:ascii="Times New Roman" w:eastAsia="Times New Roman" w:hAnsi="Times New Roman" w:cs="Times New Roman"/>
          <w:color w:val="0070C0"/>
          <w:sz w:val="24"/>
          <w:szCs w:val="24"/>
          <w:lang w:val="en-US" w:eastAsia="zh-CN"/>
        </w:rPr>
      </w:pPr>
      <w:r w:rsidRPr="00E24674">
        <w:rPr>
          <w:rFonts w:ascii="Times New Roman" w:eastAsia="Times New Roman" w:hAnsi="Times New Roman" w:cs="Times New Roman"/>
          <w:noProof/>
          <w:color w:val="0070C0"/>
          <w:sz w:val="24"/>
          <w:szCs w:val="24"/>
          <w:lang w:eastAsia="en-GB"/>
        </w:rPr>
        <w:drawing>
          <wp:anchor distT="0" distB="0" distL="114300" distR="114300" simplePos="0" relativeHeight="251658240" behindDoc="0" locked="0" layoutInCell="1" allowOverlap="1" wp14:anchorId="64D53CA1" wp14:editId="037C89F7">
            <wp:simplePos x="0" y="0"/>
            <wp:positionH relativeFrom="column">
              <wp:posOffset>-5715</wp:posOffset>
            </wp:positionH>
            <wp:positionV relativeFrom="paragraph">
              <wp:posOffset>-226060</wp:posOffset>
            </wp:positionV>
            <wp:extent cx="832485" cy="825548"/>
            <wp:effectExtent l="0" t="0" r="5715" b="12700"/>
            <wp:wrapNone/>
            <wp:docPr id="4" name="Picture 4"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2485" cy="825548"/>
                    </a:xfrm>
                    <a:prstGeom prst="rect">
                      <a:avLst/>
                    </a:prstGeom>
                    <a:noFill/>
                    <a:ln>
                      <a:noFill/>
                    </a:ln>
                  </pic:spPr>
                </pic:pic>
              </a:graphicData>
            </a:graphic>
            <wp14:sizeRelH relativeFrom="page">
              <wp14:pctWidth>0</wp14:pctWidth>
            </wp14:sizeRelH>
            <wp14:sizeRelV relativeFrom="page">
              <wp14:pctHeight>0</wp14:pctHeight>
            </wp14:sizeRelV>
          </wp:anchor>
        </w:drawing>
      </w:r>
      <w:r w:rsidR="00774C8B">
        <w:rPr>
          <w:b/>
          <w:color w:val="0070C0"/>
          <w:sz w:val="48"/>
          <w:szCs w:val="40"/>
          <w:u w:val="single"/>
        </w:rPr>
        <w:t xml:space="preserve">Class </w:t>
      </w:r>
      <w:r w:rsidR="004F23C5">
        <w:rPr>
          <w:b/>
          <w:color w:val="0070C0"/>
          <w:sz w:val="48"/>
          <w:szCs w:val="40"/>
          <w:u w:val="single"/>
        </w:rPr>
        <w:t>2</w:t>
      </w:r>
      <w:r w:rsidRPr="00E24674">
        <w:rPr>
          <w:b/>
          <w:color w:val="0070C0"/>
          <w:sz w:val="48"/>
          <w:szCs w:val="40"/>
          <w:u w:val="single"/>
        </w:rPr>
        <w:t xml:space="preserve"> Home Learning</w:t>
      </w:r>
      <w:r w:rsidRPr="00E24674">
        <w:rPr>
          <w:b/>
          <w:color w:val="0070C0"/>
          <w:sz w:val="48"/>
          <w:szCs w:val="40"/>
          <w:u w:val="single"/>
        </w:rPr>
        <w:br/>
      </w:r>
      <w:r w:rsidRPr="00E24674">
        <w:rPr>
          <w:b/>
          <w:color w:val="0070C0"/>
          <w:sz w:val="32"/>
          <w:szCs w:val="32"/>
          <w:u w:val="single"/>
        </w:rPr>
        <w:t xml:space="preserve">Week beginning Monday </w:t>
      </w:r>
      <w:r w:rsidR="00B16B50">
        <w:rPr>
          <w:b/>
          <w:color w:val="0070C0"/>
          <w:sz w:val="32"/>
          <w:szCs w:val="32"/>
          <w:u w:val="single"/>
        </w:rPr>
        <w:t>27</w:t>
      </w:r>
      <w:r w:rsidRPr="00E24674">
        <w:rPr>
          <w:b/>
          <w:color w:val="0070C0"/>
          <w:sz w:val="32"/>
          <w:szCs w:val="32"/>
          <w:u w:val="single"/>
          <w:vertAlign w:val="superscript"/>
        </w:rPr>
        <w:t>th</w:t>
      </w:r>
      <w:r w:rsidRPr="00E24674">
        <w:rPr>
          <w:b/>
          <w:color w:val="0070C0"/>
          <w:sz w:val="32"/>
          <w:szCs w:val="32"/>
          <w:u w:val="single"/>
        </w:rPr>
        <w:t xml:space="preserve"> April 2020</w:t>
      </w:r>
      <w:r w:rsidR="00955776">
        <w:rPr>
          <w:b/>
          <w:color w:val="0070C0"/>
          <w:sz w:val="32"/>
          <w:szCs w:val="32"/>
          <w:u w:val="single"/>
        </w:rPr>
        <w:t xml:space="preserve"> (Week 3) </w:t>
      </w:r>
      <w:bookmarkStart w:id="0" w:name="_GoBack"/>
      <w:bookmarkEnd w:id="0"/>
    </w:p>
    <w:tbl>
      <w:tblPr>
        <w:tblStyle w:val="TableGrid"/>
        <w:tblpPr w:leftFromText="180" w:rightFromText="180" w:vertAnchor="text" w:horzAnchor="margin" w:tblpY="492"/>
        <w:tblW w:w="15205" w:type="dxa"/>
        <w:tblLayout w:type="fixed"/>
        <w:tblLook w:val="04A0" w:firstRow="1" w:lastRow="0" w:firstColumn="1" w:lastColumn="0" w:noHBand="0" w:noVBand="1"/>
      </w:tblPr>
      <w:tblGrid>
        <w:gridCol w:w="3114"/>
        <w:gridCol w:w="4111"/>
        <w:gridCol w:w="3969"/>
        <w:gridCol w:w="4011"/>
      </w:tblGrid>
      <w:tr w:rsidR="00BA1D48" w:rsidRPr="009F0A05" w14:paraId="6486D2DA" w14:textId="77777777" w:rsidTr="009F0A05">
        <w:tc>
          <w:tcPr>
            <w:tcW w:w="3114" w:type="dxa"/>
          </w:tcPr>
          <w:p w14:paraId="4CF5B186" w14:textId="77777777" w:rsidR="00BA1D48" w:rsidRPr="009F0A05" w:rsidRDefault="00BA1D48" w:rsidP="00BA1D48">
            <w:pPr>
              <w:jc w:val="center"/>
              <w:rPr>
                <w:rFonts w:ascii="Times New Roman" w:hAnsi="Times New Roman" w:cs="Times New Roman"/>
                <w:b/>
                <w:color w:val="76923C" w:themeColor="accent3" w:themeShade="BF"/>
                <w:sz w:val="36"/>
                <w:szCs w:val="36"/>
              </w:rPr>
            </w:pPr>
            <w:r w:rsidRPr="009F0A05">
              <w:rPr>
                <w:rFonts w:ascii="Times New Roman" w:hAnsi="Times New Roman" w:cs="Times New Roman"/>
                <w:b/>
                <w:color w:val="0070C0"/>
                <w:sz w:val="36"/>
                <w:szCs w:val="36"/>
              </w:rPr>
              <w:t>Reading</w:t>
            </w:r>
          </w:p>
        </w:tc>
        <w:tc>
          <w:tcPr>
            <w:tcW w:w="8080" w:type="dxa"/>
            <w:gridSpan w:val="2"/>
          </w:tcPr>
          <w:p w14:paraId="08A84989" w14:textId="1846F556" w:rsidR="00BA1D48" w:rsidRPr="009F0A05" w:rsidRDefault="008A33C7" w:rsidP="00BA1D48">
            <w:pPr>
              <w:jc w:val="center"/>
              <w:rPr>
                <w:rFonts w:ascii="Times New Roman" w:hAnsi="Times New Roman" w:cs="Times New Roman"/>
                <w:b/>
                <w:color w:val="76923C" w:themeColor="accent3" w:themeShade="BF"/>
                <w:sz w:val="36"/>
                <w:szCs w:val="36"/>
              </w:rPr>
            </w:pPr>
            <w:r>
              <w:rPr>
                <w:rFonts w:ascii="Times New Roman" w:hAnsi="Times New Roman" w:cs="Times New Roman"/>
                <w:b/>
                <w:color w:val="0070C0"/>
                <w:sz w:val="36"/>
                <w:szCs w:val="36"/>
              </w:rPr>
              <w:t>English</w:t>
            </w:r>
            <w:r w:rsidR="00AB4EF0" w:rsidRPr="009F0A05">
              <w:rPr>
                <w:rFonts w:ascii="Times New Roman" w:hAnsi="Times New Roman" w:cs="Times New Roman"/>
                <w:b/>
                <w:color w:val="0070C0"/>
                <w:sz w:val="36"/>
                <w:szCs w:val="36"/>
              </w:rPr>
              <w:t xml:space="preserve"> (including Punctuation &amp; Grammar)</w:t>
            </w:r>
          </w:p>
        </w:tc>
        <w:tc>
          <w:tcPr>
            <w:tcW w:w="4011" w:type="dxa"/>
          </w:tcPr>
          <w:p w14:paraId="3B19B6CE" w14:textId="77777777" w:rsidR="00BA1D48" w:rsidRPr="009F0A05" w:rsidRDefault="00BA1D48" w:rsidP="00BA1D48">
            <w:pPr>
              <w:jc w:val="center"/>
              <w:rPr>
                <w:rFonts w:ascii="Times New Roman" w:hAnsi="Times New Roman" w:cs="Times New Roman"/>
                <w:b/>
                <w:color w:val="76923C" w:themeColor="accent3" w:themeShade="BF"/>
                <w:sz w:val="36"/>
                <w:szCs w:val="36"/>
              </w:rPr>
            </w:pPr>
            <w:r w:rsidRPr="009F0A05">
              <w:rPr>
                <w:rFonts w:ascii="Times New Roman" w:hAnsi="Times New Roman" w:cs="Times New Roman"/>
                <w:b/>
                <w:color w:val="0070C0"/>
                <w:sz w:val="36"/>
                <w:szCs w:val="36"/>
              </w:rPr>
              <w:t>Spelling</w:t>
            </w:r>
          </w:p>
        </w:tc>
      </w:tr>
      <w:tr w:rsidR="00253E4C" w:rsidRPr="009F0A05" w14:paraId="5840BB6B" w14:textId="77777777" w:rsidTr="009F0A05">
        <w:tc>
          <w:tcPr>
            <w:tcW w:w="3114" w:type="dxa"/>
          </w:tcPr>
          <w:p w14:paraId="6B056C6D" w14:textId="088C2621" w:rsidR="004F23C5" w:rsidRPr="009F0A05" w:rsidRDefault="004F23C5" w:rsidP="004F23C5">
            <w:pPr>
              <w:rPr>
                <w:rFonts w:ascii="Times New Roman" w:hAnsi="Times New Roman" w:cs="Times New Roman"/>
              </w:rPr>
            </w:pPr>
            <w:r w:rsidRPr="009F0A05">
              <w:rPr>
                <w:rFonts w:ascii="Times New Roman" w:hAnsi="Times New Roman" w:cs="Times New Roman"/>
              </w:rPr>
              <w:t>Read for at least 20 minutes every day. You don’t just have to read fiction books, you can also find something else. It could be a magazine, newspaper, website, game ins</w:t>
            </w:r>
            <w:r w:rsidR="008D2ABE">
              <w:rPr>
                <w:rFonts w:ascii="Times New Roman" w:hAnsi="Times New Roman" w:cs="Times New Roman"/>
              </w:rPr>
              <w:t xml:space="preserve">tructions or even some recipes. </w:t>
            </w:r>
          </w:p>
          <w:p w14:paraId="4A1D79BF" w14:textId="77777777" w:rsidR="004F23C5" w:rsidRPr="009F0A05" w:rsidRDefault="004F23C5" w:rsidP="004F23C5">
            <w:pPr>
              <w:rPr>
                <w:rFonts w:ascii="Times New Roman" w:hAnsi="Times New Roman" w:cs="Times New Roman"/>
              </w:rPr>
            </w:pPr>
          </w:p>
          <w:p w14:paraId="67D480CE" w14:textId="77777777" w:rsidR="004F23C5" w:rsidRPr="009F0A05" w:rsidRDefault="004F23C5" w:rsidP="004F23C5">
            <w:pPr>
              <w:rPr>
                <w:rFonts w:ascii="Times New Roman" w:hAnsi="Times New Roman" w:cs="Times New Roman"/>
              </w:rPr>
            </w:pPr>
            <w:r w:rsidRPr="009F0A05">
              <w:rPr>
                <w:rFonts w:ascii="Times New Roman" w:hAnsi="Times New Roman" w:cs="Times New Roman"/>
              </w:rPr>
              <w:t xml:space="preserve">Oxford Owls have free reading ‘e-books’. </w:t>
            </w:r>
          </w:p>
          <w:p w14:paraId="5E5E58AB" w14:textId="77777777" w:rsidR="004F23C5" w:rsidRPr="009F0A05" w:rsidRDefault="005C2D94" w:rsidP="004F23C5">
            <w:pPr>
              <w:rPr>
                <w:rFonts w:ascii="Times New Roman" w:hAnsi="Times New Roman" w:cs="Times New Roman"/>
              </w:rPr>
            </w:pPr>
            <w:hyperlink r:id="rId6" w:history="1">
              <w:r w:rsidR="004F23C5" w:rsidRPr="009F0A05">
                <w:rPr>
                  <w:rStyle w:val="Hyperlink"/>
                  <w:rFonts w:ascii="Times New Roman" w:hAnsi="Times New Roman" w:cs="Times New Roman"/>
                </w:rPr>
                <w:t>https://www.oxfordowl.co.uk/for-home/find-a-book/library-page/</w:t>
              </w:r>
            </w:hyperlink>
          </w:p>
          <w:p w14:paraId="647C7F4C" w14:textId="33A031D5" w:rsidR="004F23C5" w:rsidRPr="009F0A05" w:rsidRDefault="00343380" w:rsidP="004F23C5">
            <w:pPr>
              <w:rPr>
                <w:rFonts w:ascii="Times New Roman" w:hAnsi="Times New Roman" w:cs="Times New Roman"/>
              </w:rPr>
            </w:pPr>
            <w:r>
              <w:rPr>
                <w:rFonts w:ascii="Times New Roman" w:hAnsi="Times New Roman" w:cs="Times New Roman"/>
              </w:rPr>
              <w:t xml:space="preserve">There are activities to go with each book. </w:t>
            </w:r>
          </w:p>
          <w:p w14:paraId="172C6506" w14:textId="77777777" w:rsidR="004F23C5" w:rsidRPr="009F0A05" w:rsidRDefault="004F23C5" w:rsidP="004F23C5">
            <w:pPr>
              <w:rPr>
                <w:rFonts w:ascii="Times New Roman" w:hAnsi="Times New Roman" w:cs="Times New Roman"/>
              </w:rPr>
            </w:pPr>
            <w:r w:rsidRPr="009F0A05">
              <w:rPr>
                <w:rFonts w:ascii="Times New Roman" w:hAnsi="Times New Roman" w:cs="Times New Roman"/>
                <w:b/>
              </w:rPr>
              <w:t>Parents:</w:t>
            </w:r>
            <w:r w:rsidRPr="009F0A05">
              <w:rPr>
                <w:rFonts w:ascii="Times New Roman" w:hAnsi="Times New Roman" w:cs="Times New Roman"/>
              </w:rPr>
              <w:t xml:space="preserve"> You have to register using an email address but you don’t need to enter bank details/subscribe etc. </w:t>
            </w:r>
          </w:p>
          <w:p w14:paraId="4CBAB1BA" w14:textId="26F55DEA" w:rsidR="008A32E1" w:rsidRPr="009F0A05" w:rsidRDefault="004F23C5" w:rsidP="004F23C5">
            <w:pPr>
              <w:rPr>
                <w:rFonts w:ascii="Times New Roman" w:hAnsi="Times New Roman" w:cs="Times New Roman"/>
              </w:rPr>
            </w:pPr>
            <w:r w:rsidRPr="009F0A05">
              <w:rPr>
                <w:rFonts w:ascii="Times New Roman" w:hAnsi="Times New Roman" w:cs="Times New Roman"/>
              </w:rPr>
              <w:t xml:space="preserve">Let me know which books you have read. </w:t>
            </w:r>
            <w:r w:rsidR="008A32E1" w:rsidRPr="009F0A05">
              <w:rPr>
                <w:rFonts w:ascii="Times New Roman" w:hAnsi="Times New Roman" w:cs="Times New Roman"/>
              </w:rPr>
              <w:t xml:space="preserve">Don’t forget you can also access eBooks from Sheffield Library service. </w:t>
            </w:r>
          </w:p>
          <w:p w14:paraId="16C7D02F" w14:textId="77777777" w:rsidR="003179BD" w:rsidRDefault="003179BD" w:rsidP="004F23C5">
            <w:pPr>
              <w:rPr>
                <w:rFonts w:ascii="Times New Roman" w:hAnsi="Times New Roman" w:cs="Times New Roman"/>
              </w:rPr>
            </w:pPr>
          </w:p>
          <w:p w14:paraId="2E20961A" w14:textId="0D652CE9" w:rsidR="005C63F0" w:rsidRPr="009F0A05" w:rsidRDefault="005C63F0" w:rsidP="004F23C5">
            <w:pPr>
              <w:rPr>
                <w:rFonts w:ascii="Times New Roman" w:hAnsi="Times New Roman" w:cs="Times New Roman"/>
              </w:rPr>
            </w:pPr>
            <w:r w:rsidRPr="009F0A05">
              <w:rPr>
                <w:rFonts w:ascii="Times New Roman" w:hAnsi="Times New Roman" w:cs="Times New Roman"/>
              </w:rPr>
              <w:t xml:space="preserve">Try </w:t>
            </w:r>
            <w:r w:rsidR="00343380">
              <w:rPr>
                <w:rFonts w:ascii="Times New Roman" w:hAnsi="Times New Roman" w:cs="Times New Roman"/>
              </w:rPr>
              <w:t>‘</w:t>
            </w:r>
            <w:r w:rsidR="00B16B50">
              <w:rPr>
                <w:rFonts w:ascii="Times New Roman" w:hAnsi="Times New Roman" w:cs="Times New Roman"/>
              </w:rPr>
              <w:t>Fiery Dragon’</w:t>
            </w:r>
            <w:r w:rsidR="00343380">
              <w:rPr>
                <w:rFonts w:ascii="Times New Roman" w:hAnsi="Times New Roman" w:cs="Times New Roman"/>
              </w:rPr>
              <w:t xml:space="preserve"> </w:t>
            </w:r>
            <w:r w:rsidR="003179BD">
              <w:rPr>
                <w:rFonts w:ascii="Times New Roman" w:hAnsi="Times New Roman" w:cs="Times New Roman"/>
              </w:rPr>
              <w:t xml:space="preserve"> 60 second read </w:t>
            </w:r>
            <w:r w:rsidR="009F0A05" w:rsidRPr="009F0A05">
              <w:rPr>
                <w:rFonts w:ascii="Times New Roman" w:hAnsi="Times New Roman" w:cs="Times New Roman"/>
              </w:rPr>
              <w:t>(doesn’t have to be timed!)</w:t>
            </w:r>
          </w:p>
          <w:p w14:paraId="1AFDC0A9" w14:textId="7115E4E5" w:rsidR="005C63F0" w:rsidRPr="009F0A05" w:rsidRDefault="005C2D94" w:rsidP="004F23C5">
            <w:pPr>
              <w:rPr>
                <w:rFonts w:ascii="Times New Roman" w:hAnsi="Times New Roman" w:cs="Times New Roman"/>
              </w:rPr>
            </w:pPr>
            <w:hyperlink r:id="rId7" w:history="1">
              <w:r w:rsidR="005C63F0" w:rsidRPr="009F0A05">
                <w:rPr>
                  <w:rStyle w:val="Hyperlink"/>
                  <w:rFonts w:ascii="Times New Roman" w:hAnsi="Times New Roman" w:cs="Times New Roman"/>
                </w:rPr>
                <w:t>https://www.twinkl.co.uk/resource/ks1-60-second-reads-fantasy-characters-activity-pack-t-e-1000</w:t>
              </w:r>
            </w:hyperlink>
          </w:p>
          <w:p w14:paraId="643CBB48" w14:textId="1162AEFA" w:rsidR="00D45817" w:rsidRPr="009F0A05" w:rsidRDefault="00774C8B" w:rsidP="009D4DE7">
            <w:pPr>
              <w:rPr>
                <w:rFonts w:ascii="Times New Roman" w:hAnsi="Times New Roman" w:cs="Times New Roman"/>
              </w:rPr>
            </w:pPr>
            <w:r w:rsidRPr="009F0A05">
              <w:rPr>
                <w:rFonts w:ascii="Times New Roman" w:hAnsi="Times New Roman" w:cs="Times New Roman"/>
              </w:rPr>
              <w:t xml:space="preserve">Let me know what you have been reading. </w:t>
            </w:r>
          </w:p>
        </w:tc>
        <w:tc>
          <w:tcPr>
            <w:tcW w:w="8080" w:type="dxa"/>
            <w:gridSpan w:val="2"/>
          </w:tcPr>
          <w:p w14:paraId="65CD38EA" w14:textId="4D95615E" w:rsidR="009D4DE7" w:rsidRPr="009F0A05" w:rsidRDefault="009D4DE7" w:rsidP="009D4DE7">
            <w:pPr>
              <w:pStyle w:val="NormalWeb"/>
              <w:shd w:val="clear" w:color="auto" w:fill="FFFFFF"/>
              <w:spacing w:before="0" w:beforeAutospacing="0" w:after="0" w:afterAutospacing="0"/>
            </w:pPr>
            <w:r w:rsidRPr="009F0A05">
              <w:t>Complete th</w:t>
            </w:r>
            <w:r w:rsidR="00343380">
              <w:t xml:space="preserve">e </w:t>
            </w:r>
            <w:proofErr w:type="spellStart"/>
            <w:r w:rsidR="00343380">
              <w:t>SPaG</w:t>
            </w:r>
            <w:proofErr w:type="spellEnd"/>
            <w:r w:rsidR="00343380">
              <w:t xml:space="preserve"> Mat (Summer Term 1, Mat </w:t>
            </w:r>
            <w:r w:rsidR="00B16B50">
              <w:t>3</w:t>
            </w:r>
            <w:r w:rsidRPr="009F0A05">
              <w:t>)</w:t>
            </w:r>
          </w:p>
          <w:p w14:paraId="0D0D5EF3" w14:textId="6D6F299D" w:rsidR="009D4DE7" w:rsidRPr="009F0A05" w:rsidRDefault="005C2D94" w:rsidP="009D4DE7">
            <w:pPr>
              <w:pStyle w:val="NormalWeb"/>
              <w:shd w:val="clear" w:color="auto" w:fill="FFFFFF"/>
              <w:spacing w:before="0" w:beforeAutospacing="0" w:after="0" w:afterAutospacing="0"/>
            </w:pPr>
            <w:hyperlink r:id="rId8" w:history="1">
              <w:r w:rsidR="009D4DE7" w:rsidRPr="009F0A05">
                <w:rPr>
                  <w:rStyle w:val="Hyperlink"/>
                </w:rPr>
                <w:t>https://www.twinkl.co.uk/resource/t-l-52666-year-2-summer-term-1-spag-activity-mats</w:t>
              </w:r>
            </w:hyperlink>
            <w:r w:rsidR="009D4DE7" w:rsidRPr="009F0A05">
              <w:t xml:space="preserve"> </w:t>
            </w:r>
            <w:r w:rsidR="00343380">
              <w:t xml:space="preserve">(Please note there are 3 levels shown by 1,2 or 3 stars at the bottom of each page). </w:t>
            </w:r>
          </w:p>
          <w:p w14:paraId="09785705" w14:textId="300FF494" w:rsidR="00343380" w:rsidRPr="009F0A05" w:rsidRDefault="005C2D94" w:rsidP="00343380">
            <w:pPr>
              <w:pStyle w:val="NormalWeb"/>
              <w:shd w:val="clear" w:color="auto" w:fill="FFFFFF"/>
              <w:spacing w:before="0" w:beforeAutospacing="0" w:after="0" w:afterAutospacing="0"/>
            </w:pPr>
            <w:hyperlink r:id="rId9" w:history="1">
              <w:r w:rsidR="009D4DE7" w:rsidRPr="009F0A05">
                <w:rPr>
                  <w:rStyle w:val="Hyperlink"/>
                </w:rPr>
                <w:t>https://www.twinkl.co.uk/resource/t-l-52932-year-1-summer-term-1-spag-activity-mats</w:t>
              </w:r>
            </w:hyperlink>
            <w:r w:rsidR="00343380">
              <w:rPr>
                <w:rStyle w:val="Hyperlink"/>
              </w:rPr>
              <w:t xml:space="preserve"> </w:t>
            </w:r>
            <w:r w:rsidR="00343380">
              <w:t>(Please note there are 3 levels shown by 1,2 or 3 stars at the bottom of each page, I’d suggest doing the 3 stars)</w:t>
            </w:r>
          </w:p>
          <w:p w14:paraId="05A45B41" w14:textId="3D9B4A26" w:rsidR="009D4DE7" w:rsidRPr="009F0A05" w:rsidRDefault="009D4DE7" w:rsidP="009D4DE7">
            <w:pPr>
              <w:pStyle w:val="NormalWeb"/>
              <w:shd w:val="clear" w:color="auto" w:fill="FFFFFF"/>
              <w:spacing w:before="0" w:beforeAutospacing="0" w:after="0" w:afterAutospacing="0"/>
            </w:pPr>
          </w:p>
          <w:p w14:paraId="7348AC3B" w14:textId="77777777" w:rsidR="009D4DE7" w:rsidRPr="009F0A05" w:rsidRDefault="009D4DE7" w:rsidP="009D4DE7">
            <w:pPr>
              <w:pStyle w:val="NormalWeb"/>
              <w:shd w:val="clear" w:color="auto" w:fill="FFFFFF"/>
              <w:spacing w:before="0" w:beforeAutospacing="0" w:after="0" w:afterAutospacing="0"/>
            </w:pPr>
            <w:r w:rsidRPr="009F0A05">
              <w:t xml:space="preserve">There are different levels if you go directly to </w:t>
            </w:r>
            <w:proofErr w:type="spellStart"/>
            <w:r w:rsidRPr="009F0A05">
              <w:t>Twinkl</w:t>
            </w:r>
            <w:proofErr w:type="spellEnd"/>
            <w:r w:rsidRPr="009F0A05">
              <w:t xml:space="preserve"> (parents will need to enter the free code CVDTWINKLHELPS) or get the mat from our website. </w:t>
            </w:r>
          </w:p>
          <w:p w14:paraId="460435D0" w14:textId="77777777" w:rsidR="009D4DE7" w:rsidRPr="009F0A05" w:rsidRDefault="009D4DE7" w:rsidP="009D4DE7">
            <w:pPr>
              <w:pStyle w:val="NormalWeb"/>
              <w:shd w:val="clear" w:color="auto" w:fill="FFFFFF"/>
              <w:spacing w:before="0" w:beforeAutospacing="0" w:after="0" w:afterAutospacing="0"/>
              <w:rPr>
                <w:sz w:val="16"/>
                <w:szCs w:val="16"/>
              </w:rPr>
            </w:pPr>
          </w:p>
          <w:p w14:paraId="2A91596F" w14:textId="7A2E9B95" w:rsidR="009D4DE7" w:rsidRPr="009F0A05" w:rsidRDefault="009D4DE7" w:rsidP="009D4DE7">
            <w:pPr>
              <w:pStyle w:val="NormalWeb"/>
              <w:shd w:val="clear" w:color="auto" w:fill="FFFFFF"/>
              <w:spacing w:before="0" w:beforeAutospacing="0" w:after="0" w:afterAutospacing="0"/>
            </w:pPr>
            <w:r w:rsidRPr="009F0A05">
              <w:t xml:space="preserve">Education City Games: </w:t>
            </w:r>
            <w:r w:rsidR="000E3D96" w:rsidRPr="000E3D96">
              <w:rPr>
                <w:b/>
              </w:rPr>
              <w:t>Temple Quest</w:t>
            </w:r>
            <w:r w:rsidR="000E3D96">
              <w:t xml:space="preserve"> (this appears to be tricky for most of you who have attempted it!) Don’t skip the introduction and it will help you know the right answers! Keep playing until you are confident! </w:t>
            </w:r>
          </w:p>
          <w:p w14:paraId="15F85204" w14:textId="77777777" w:rsidR="009D4DE7" w:rsidRPr="009F0A05" w:rsidRDefault="009D4DE7" w:rsidP="009D4DE7">
            <w:pPr>
              <w:pStyle w:val="NormalWeb"/>
              <w:shd w:val="clear" w:color="auto" w:fill="FFFFFF"/>
              <w:spacing w:before="0" w:beforeAutospacing="0" w:after="0" w:afterAutospacing="0"/>
              <w:rPr>
                <w:sz w:val="16"/>
                <w:szCs w:val="16"/>
              </w:rPr>
            </w:pPr>
          </w:p>
          <w:p w14:paraId="2CACEC9F" w14:textId="2F94FF20" w:rsidR="008A33C7" w:rsidRPr="00D63E4A" w:rsidRDefault="008A33C7" w:rsidP="009D4DE7">
            <w:pPr>
              <w:pStyle w:val="NormalWeb"/>
              <w:shd w:val="clear" w:color="auto" w:fill="FFFFFF"/>
              <w:spacing w:before="0" w:beforeAutospacing="0" w:after="0" w:afterAutospacing="0"/>
              <w:rPr>
                <w:b/>
              </w:rPr>
            </w:pPr>
            <w:r w:rsidRPr="00D63E4A">
              <w:rPr>
                <w:b/>
              </w:rPr>
              <w:t>The Owl Who Was Afraid of the Dark</w:t>
            </w:r>
          </w:p>
          <w:p w14:paraId="7694EEF8" w14:textId="45EBE2D2" w:rsidR="009D4DE7" w:rsidRDefault="000438AA" w:rsidP="009D4DE7">
            <w:pPr>
              <w:pStyle w:val="NormalWeb"/>
              <w:shd w:val="clear" w:color="auto" w:fill="FFFFFF"/>
              <w:spacing w:before="0" w:beforeAutospacing="0" w:after="0" w:afterAutospacing="0"/>
            </w:pPr>
            <w:r>
              <w:t xml:space="preserve">Listen to/watch Chapters two and three </w:t>
            </w:r>
            <w:r w:rsidR="008A33C7">
              <w:t xml:space="preserve">on </w:t>
            </w:r>
            <w:proofErr w:type="spellStart"/>
            <w:r w:rsidR="008A33C7">
              <w:t>Youtube</w:t>
            </w:r>
            <w:proofErr w:type="spellEnd"/>
            <w:r w:rsidR="00D63E4A">
              <w:t>, for example</w:t>
            </w:r>
            <w:r w:rsidR="008A33C7">
              <w:t>:</w:t>
            </w:r>
          </w:p>
          <w:p w14:paraId="05697726" w14:textId="77777777" w:rsidR="000438AA" w:rsidRDefault="000438AA" w:rsidP="009D4DE7">
            <w:pPr>
              <w:pStyle w:val="NormalWeb"/>
              <w:shd w:val="clear" w:color="auto" w:fill="FFFFFF"/>
              <w:spacing w:before="0" w:beforeAutospacing="0" w:after="0" w:afterAutospacing="0"/>
            </w:pPr>
          </w:p>
          <w:p w14:paraId="2B5C2819" w14:textId="61972EFB" w:rsidR="00D63E4A" w:rsidRDefault="00245779" w:rsidP="009D4DE7">
            <w:pPr>
              <w:pStyle w:val="NormalWeb"/>
              <w:shd w:val="clear" w:color="auto" w:fill="FFFFFF"/>
              <w:spacing w:before="0" w:beforeAutospacing="0" w:after="0" w:afterAutospacing="0"/>
            </w:pPr>
            <w:hyperlink r:id="rId10" w:history="1">
              <w:r w:rsidRPr="001E4E9D">
                <w:rPr>
                  <w:rStyle w:val="Hyperlink"/>
                </w:rPr>
                <w:t>https://www.yo</w:t>
              </w:r>
              <w:r w:rsidRPr="001E4E9D">
                <w:rPr>
                  <w:rStyle w:val="Hyperlink"/>
                </w:rPr>
                <w:t>u</w:t>
              </w:r>
              <w:r w:rsidRPr="001E4E9D">
                <w:rPr>
                  <w:rStyle w:val="Hyperlink"/>
                </w:rPr>
                <w:t>tube.com/watch?v=UJZIuEtI2KY</w:t>
              </w:r>
            </w:hyperlink>
          </w:p>
          <w:p w14:paraId="5202701B" w14:textId="527520A8" w:rsidR="00245779" w:rsidRDefault="00245779" w:rsidP="009D4DE7">
            <w:pPr>
              <w:pStyle w:val="NormalWeb"/>
              <w:shd w:val="clear" w:color="auto" w:fill="FFFFFF"/>
              <w:spacing w:before="0" w:beforeAutospacing="0" w:after="0" w:afterAutospacing="0"/>
            </w:pPr>
            <w:r>
              <w:t xml:space="preserve">or </w:t>
            </w:r>
          </w:p>
          <w:p w14:paraId="0BB3E2C4" w14:textId="20D1EE31" w:rsidR="000438AA" w:rsidRDefault="000438AA" w:rsidP="009D4DE7">
            <w:pPr>
              <w:pStyle w:val="NormalWeb"/>
              <w:shd w:val="clear" w:color="auto" w:fill="FFFFFF"/>
              <w:spacing w:before="0" w:beforeAutospacing="0" w:after="0" w:afterAutospacing="0"/>
            </w:pPr>
            <w:hyperlink r:id="rId11" w:history="1">
              <w:r>
                <w:rPr>
                  <w:rStyle w:val="Hyperlink"/>
                </w:rPr>
                <w:t>https://www.youtube.com/watch?v=B-HTKh3_dyw</w:t>
              </w:r>
            </w:hyperlink>
          </w:p>
          <w:p w14:paraId="323EC522" w14:textId="48C40DE4" w:rsidR="00D63E4A" w:rsidRPr="00D63E4A" w:rsidRDefault="00D63E4A" w:rsidP="009D4DE7">
            <w:pPr>
              <w:pStyle w:val="NormalWeb"/>
              <w:shd w:val="clear" w:color="auto" w:fill="FFFFFF"/>
              <w:spacing w:before="0" w:beforeAutospacing="0" w:after="0" w:afterAutospacing="0"/>
              <w:rPr>
                <w:sz w:val="26"/>
                <w:szCs w:val="26"/>
              </w:rPr>
            </w:pPr>
            <w:r w:rsidRPr="00D63E4A">
              <w:rPr>
                <w:sz w:val="26"/>
                <w:szCs w:val="26"/>
              </w:rPr>
              <w:t xml:space="preserve">Tasks </w:t>
            </w:r>
            <w:r w:rsidR="00973274">
              <w:rPr>
                <w:sz w:val="26"/>
                <w:szCs w:val="26"/>
              </w:rPr>
              <w:t>(Finding out about Barn Owls)</w:t>
            </w:r>
          </w:p>
          <w:p w14:paraId="50AFCB4A" w14:textId="77777777" w:rsidR="002B6565" w:rsidRDefault="00973274" w:rsidP="002B6565">
            <w:pPr>
              <w:pStyle w:val="NormalWeb"/>
              <w:shd w:val="clear" w:color="auto" w:fill="FFFFFF"/>
              <w:spacing w:before="0" w:beforeAutospacing="0" w:after="0" w:afterAutospacing="0"/>
            </w:pPr>
            <w:hyperlink r:id="rId12" w:history="1">
              <w:r>
                <w:rPr>
                  <w:rStyle w:val="Hyperlink"/>
                </w:rPr>
                <w:t>htt</w:t>
              </w:r>
              <w:r>
                <w:rPr>
                  <w:rStyle w:val="Hyperlink"/>
                </w:rPr>
                <w:t>p</w:t>
              </w:r>
              <w:r>
                <w:rPr>
                  <w:rStyle w:val="Hyperlink"/>
                </w:rPr>
                <w:t>s://www.twin</w:t>
              </w:r>
              <w:r>
                <w:rPr>
                  <w:rStyle w:val="Hyperlink"/>
                </w:rPr>
                <w:t>k</w:t>
              </w:r>
              <w:r>
                <w:rPr>
                  <w:rStyle w:val="Hyperlink"/>
                </w:rPr>
                <w:t>l.co.uk/resource/t-l-4546-barn-owls-reading-comprehension</w:t>
              </w:r>
            </w:hyperlink>
          </w:p>
          <w:p w14:paraId="1B56FBBD" w14:textId="2EC43C87" w:rsidR="00245779" w:rsidRDefault="00245779" w:rsidP="002B6565">
            <w:pPr>
              <w:pStyle w:val="NormalWeb"/>
              <w:shd w:val="clear" w:color="auto" w:fill="FFFFFF"/>
              <w:spacing w:before="0" w:beforeAutospacing="0" w:after="0" w:afterAutospacing="0"/>
            </w:pPr>
            <w:r>
              <w:t xml:space="preserve">(Choose which level you want to try…1 star at the bottom of the sheet is the easiest, 3 stars is the hardest). </w:t>
            </w:r>
          </w:p>
          <w:p w14:paraId="6319DB07" w14:textId="77777777" w:rsidR="00245779" w:rsidRDefault="00245779" w:rsidP="00245779">
            <w:pPr>
              <w:pStyle w:val="NormalWeb"/>
              <w:shd w:val="clear" w:color="auto" w:fill="FFFFFF"/>
              <w:spacing w:before="0" w:beforeAutospacing="0" w:after="0" w:afterAutospacing="0"/>
            </w:pPr>
            <w:r>
              <w:t xml:space="preserve">Pretend that you are Plop. Write a letter to the Boy Scout from Plop. What might Plop want to tell the Boy Scout? (Maybe he would want to say thank you for the potato). Maybe he would have some questions for the Boy Scout? </w:t>
            </w:r>
          </w:p>
          <w:p w14:paraId="1EFEE920" w14:textId="77777777" w:rsidR="00245779" w:rsidRDefault="00245779" w:rsidP="00245779">
            <w:pPr>
              <w:pStyle w:val="NormalWeb"/>
              <w:shd w:val="clear" w:color="auto" w:fill="FFFFFF"/>
              <w:spacing w:before="0" w:beforeAutospacing="0" w:after="0" w:afterAutospacing="0"/>
              <w:rPr>
                <w:b/>
              </w:rPr>
            </w:pPr>
            <w:r>
              <w:rPr>
                <w:b/>
              </w:rPr>
              <w:t xml:space="preserve">Don’t forget to start your letter with ‘Dear Boy Scout’, and finish with something like ‘Love from Plop’. </w:t>
            </w:r>
          </w:p>
          <w:p w14:paraId="6ED122E6" w14:textId="5849B704" w:rsidR="00245779" w:rsidRPr="009F0A05" w:rsidRDefault="00245779" w:rsidP="00245779">
            <w:pPr>
              <w:pStyle w:val="NormalWeb"/>
              <w:shd w:val="clear" w:color="auto" w:fill="FFFFFF"/>
              <w:spacing w:before="0" w:beforeAutospacing="0" w:after="0" w:afterAutospacing="0"/>
              <w:rPr>
                <w:b/>
              </w:rPr>
            </w:pPr>
            <w:r>
              <w:rPr>
                <w:b/>
              </w:rPr>
              <w:t xml:space="preserve">Please send me any photos of your writing. </w:t>
            </w:r>
          </w:p>
        </w:tc>
        <w:tc>
          <w:tcPr>
            <w:tcW w:w="4011" w:type="dxa"/>
          </w:tcPr>
          <w:p w14:paraId="3ED6F7B1" w14:textId="799B1B87" w:rsidR="000D2816" w:rsidRPr="009F0A05" w:rsidRDefault="00774C8B" w:rsidP="00253E4C">
            <w:pPr>
              <w:rPr>
                <w:rFonts w:ascii="Times New Roman" w:hAnsi="Times New Roman" w:cs="Times New Roman"/>
              </w:rPr>
            </w:pPr>
            <w:r w:rsidRPr="009F0A05">
              <w:rPr>
                <w:rFonts w:ascii="Times New Roman" w:hAnsi="Times New Roman" w:cs="Times New Roman"/>
              </w:rPr>
              <w:t xml:space="preserve">Year </w:t>
            </w:r>
            <w:r w:rsidR="00725C7C" w:rsidRPr="009F0A05">
              <w:rPr>
                <w:rFonts w:ascii="Times New Roman" w:hAnsi="Times New Roman" w:cs="Times New Roman"/>
              </w:rPr>
              <w:t>1</w:t>
            </w:r>
            <w:r w:rsidR="005224F0" w:rsidRPr="009F0A05">
              <w:rPr>
                <w:rFonts w:ascii="Times New Roman" w:hAnsi="Times New Roman" w:cs="Times New Roman"/>
              </w:rPr>
              <w:t xml:space="preserve"> </w:t>
            </w:r>
          </w:p>
          <w:p w14:paraId="66BD6C60" w14:textId="1EED6D6A" w:rsidR="006D7001" w:rsidRPr="009F0A05" w:rsidRDefault="005224F0" w:rsidP="00253E4C">
            <w:pPr>
              <w:rPr>
                <w:rFonts w:ascii="Times New Roman" w:hAnsi="Times New Roman" w:cs="Times New Roman"/>
              </w:rPr>
            </w:pPr>
            <w:r w:rsidRPr="009F0A05">
              <w:rPr>
                <w:rFonts w:ascii="Times New Roman" w:hAnsi="Times New Roman" w:cs="Times New Roman"/>
              </w:rPr>
              <w:t xml:space="preserve">The spellings </w:t>
            </w:r>
            <w:r w:rsidR="00AF7446">
              <w:rPr>
                <w:rFonts w:ascii="Times New Roman" w:hAnsi="Times New Roman" w:cs="Times New Roman"/>
              </w:rPr>
              <w:t xml:space="preserve">for this week all have the </w:t>
            </w:r>
            <w:r w:rsidR="00DD32D0">
              <w:rPr>
                <w:rFonts w:ascii="Times New Roman" w:hAnsi="Times New Roman" w:cs="Times New Roman"/>
              </w:rPr>
              <w:t>‘</w:t>
            </w:r>
            <w:proofErr w:type="spellStart"/>
            <w:r w:rsidR="00DD32D0">
              <w:rPr>
                <w:rFonts w:ascii="Times New Roman" w:hAnsi="Times New Roman" w:cs="Times New Roman"/>
              </w:rPr>
              <w:t>ue</w:t>
            </w:r>
            <w:proofErr w:type="spellEnd"/>
            <w:r w:rsidR="00DD32D0">
              <w:rPr>
                <w:rFonts w:ascii="Times New Roman" w:hAnsi="Times New Roman" w:cs="Times New Roman"/>
              </w:rPr>
              <w:t>’</w:t>
            </w:r>
            <w:r w:rsidRPr="009F0A05">
              <w:rPr>
                <w:rFonts w:ascii="Times New Roman" w:hAnsi="Times New Roman" w:cs="Times New Roman"/>
              </w:rPr>
              <w:t xml:space="preserve"> sound</w:t>
            </w:r>
            <w:r w:rsidR="00DD32D0">
              <w:rPr>
                <w:rFonts w:ascii="Times New Roman" w:hAnsi="Times New Roman" w:cs="Times New Roman"/>
              </w:rPr>
              <w:t xml:space="preserve"> (sounding like ‘you’)</w:t>
            </w:r>
            <w:r w:rsidRPr="009F0A05">
              <w:rPr>
                <w:rFonts w:ascii="Times New Roman" w:hAnsi="Times New Roman" w:cs="Times New Roman"/>
              </w:rPr>
              <w:t>, but u</w:t>
            </w:r>
            <w:r w:rsidR="003179BD">
              <w:rPr>
                <w:rFonts w:ascii="Times New Roman" w:hAnsi="Times New Roman" w:cs="Times New Roman"/>
              </w:rPr>
              <w:t xml:space="preserve">se different letters to make it. </w:t>
            </w:r>
          </w:p>
          <w:p w14:paraId="03AEF7E5" w14:textId="0BF38BE6" w:rsidR="00774C8B" w:rsidRPr="009F0A05" w:rsidRDefault="00774C8B" w:rsidP="00253E4C">
            <w:pPr>
              <w:rPr>
                <w:rFonts w:ascii="Times New Roman" w:hAnsi="Times New Roman" w:cs="Times New Roman"/>
              </w:rPr>
            </w:pPr>
            <w:r w:rsidRPr="009F0A05">
              <w:rPr>
                <w:rFonts w:ascii="Times New Roman" w:hAnsi="Times New Roman" w:cs="Times New Roman"/>
              </w:rPr>
              <w:t>Your spellings for this week are</w:t>
            </w:r>
            <w:r w:rsidR="006D7001" w:rsidRPr="009F0A05">
              <w:rPr>
                <w:rFonts w:ascii="Times New Roman" w:hAnsi="Times New Roman" w:cs="Times New Roman"/>
              </w:rPr>
              <w:t>:</w:t>
            </w:r>
          </w:p>
          <w:p w14:paraId="46A52117" w14:textId="407BC046" w:rsidR="005224F0" w:rsidRPr="009F0A05" w:rsidRDefault="00DD32D0" w:rsidP="00253E4C">
            <w:pPr>
              <w:rPr>
                <w:rFonts w:ascii="Times New Roman" w:hAnsi="Times New Roman" w:cs="Times New Roman"/>
              </w:rPr>
            </w:pPr>
            <w:r w:rsidRPr="00773905">
              <w:rPr>
                <w:rFonts w:ascii="Times New Roman" w:hAnsi="Times New Roman" w:cs="Times New Roman"/>
                <w:u w:val="single"/>
              </w:rPr>
              <w:t>u</w:t>
            </w:r>
            <w:r>
              <w:rPr>
                <w:rFonts w:ascii="Times New Roman" w:hAnsi="Times New Roman" w:cs="Times New Roman"/>
              </w:rPr>
              <w:t>s</w:t>
            </w:r>
            <w:r w:rsidRPr="00773905">
              <w:rPr>
                <w:rFonts w:ascii="Times New Roman" w:hAnsi="Times New Roman" w:cs="Times New Roman"/>
                <w:u w:val="single"/>
              </w:rPr>
              <w:t>e</w:t>
            </w:r>
            <w:r w:rsidR="005224F0" w:rsidRPr="009F0A05">
              <w:rPr>
                <w:rFonts w:ascii="Times New Roman" w:hAnsi="Times New Roman" w:cs="Times New Roman"/>
              </w:rPr>
              <w:t xml:space="preserve"> </w:t>
            </w:r>
            <w:r w:rsidR="00774C8B" w:rsidRPr="009F0A05">
              <w:rPr>
                <w:rFonts w:ascii="Times New Roman" w:hAnsi="Times New Roman" w:cs="Times New Roman"/>
              </w:rPr>
              <w:t xml:space="preserve">                    </w:t>
            </w:r>
            <w:r w:rsidRPr="00773905">
              <w:rPr>
                <w:rFonts w:ascii="Times New Roman" w:hAnsi="Times New Roman" w:cs="Times New Roman"/>
                <w:u w:val="single"/>
              </w:rPr>
              <w:t>u</w:t>
            </w:r>
            <w:r>
              <w:rPr>
                <w:rFonts w:ascii="Times New Roman" w:hAnsi="Times New Roman" w:cs="Times New Roman"/>
              </w:rPr>
              <w:t>s</w:t>
            </w:r>
            <w:r w:rsidRPr="00773905">
              <w:rPr>
                <w:rFonts w:ascii="Times New Roman" w:hAnsi="Times New Roman" w:cs="Times New Roman"/>
                <w:u w:val="single"/>
              </w:rPr>
              <w:t>e</w:t>
            </w:r>
            <w:r>
              <w:rPr>
                <w:rFonts w:ascii="Times New Roman" w:hAnsi="Times New Roman" w:cs="Times New Roman"/>
              </w:rPr>
              <w:t>d</w:t>
            </w:r>
            <w:r w:rsidR="00774C8B" w:rsidRPr="009F0A05">
              <w:rPr>
                <w:rFonts w:ascii="Times New Roman" w:hAnsi="Times New Roman" w:cs="Times New Roman"/>
              </w:rPr>
              <w:t xml:space="preserve">                                </w:t>
            </w:r>
            <w:r>
              <w:rPr>
                <w:rFonts w:ascii="Times New Roman" w:hAnsi="Times New Roman" w:cs="Times New Roman"/>
              </w:rPr>
              <w:t>c</w:t>
            </w:r>
            <w:r w:rsidRPr="00773905">
              <w:rPr>
                <w:rFonts w:ascii="Times New Roman" w:hAnsi="Times New Roman" w:cs="Times New Roman"/>
                <w:u w:val="single"/>
              </w:rPr>
              <w:t>u</w:t>
            </w:r>
            <w:r>
              <w:rPr>
                <w:rFonts w:ascii="Times New Roman" w:hAnsi="Times New Roman" w:cs="Times New Roman"/>
              </w:rPr>
              <w:t>b</w:t>
            </w:r>
            <w:r w:rsidRPr="00773905">
              <w:rPr>
                <w:rFonts w:ascii="Times New Roman" w:hAnsi="Times New Roman" w:cs="Times New Roman"/>
                <w:u w:val="single"/>
              </w:rPr>
              <w:t>e</w:t>
            </w:r>
            <w:r w:rsidR="00B31C9E" w:rsidRPr="009F0A05">
              <w:rPr>
                <w:rFonts w:ascii="Times New Roman" w:hAnsi="Times New Roman" w:cs="Times New Roman"/>
              </w:rPr>
              <w:t xml:space="preserve">           </w:t>
            </w:r>
            <w:r>
              <w:rPr>
                <w:rFonts w:ascii="Times New Roman" w:hAnsi="Times New Roman" w:cs="Times New Roman"/>
              </w:rPr>
              <w:t xml:space="preserve">        c</w:t>
            </w:r>
            <w:r w:rsidRPr="00773905">
              <w:rPr>
                <w:rFonts w:ascii="Times New Roman" w:hAnsi="Times New Roman" w:cs="Times New Roman"/>
                <w:u w:val="single"/>
              </w:rPr>
              <w:t>u</w:t>
            </w:r>
            <w:r>
              <w:rPr>
                <w:rFonts w:ascii="Times New Roman" w:hAnsi="Times New Roman" w:cs="Times New Roman"/>
              </w:rPr>
              <w:t>t</w:t>
            </w:r>
            <w:r w:rsidRPr="00773905">
              <w:rPr>
                <w:rFonts w:ascii="Times New Roman" w:hAnsi="Times New Roman" w:cs="Times New Roman"/>
                <w:u w:val="single"/>
              </w:rPr>
              <w:t>e</w:t>
            </w:r>
            <w:r w:rsidR="00774C8B" w:rsidRPr="009F0A05">
              <w:rPr>
                <w:rFonts w:ascii="Times New Roman" w:hAnsi="Times New Roman" w:cs="Times New Roman"/>
              </w:rPr>
              <w:t xml:space="preserve">    </w:t>
            </w:r>
            <w:r w:rsidR="00B31C9E" w:rsidRPr="009F0A05">
              <w:rPr>
                <w:rFonts w:ascii="Times New Roman" w:hAnsi="Times New Roman" w:cs="Times New Roman"/>
              </w:rPr>
              <w:t xml:space="preserve">          </w:t>
            </w:r>
          </w:p>
          <w:p w14:paraId="325357B5" w14:textId="619710EC" w:rsidR="00774C8B" w:rsidRPr="009F0A05" w:rsidRDefault="00DD32D0" w:rsidP="00253E4C">
            <w:pPr>
              <w:rPr>
                <w:rFonts w:ascii="Times New Roman" w:hAnsi="Times New Roman" w:cs="Times New Roman"/>
              </w:rPr>
            </w:pPr>
            <w:r>
              <w:rPr>
                <w:rFonts w:ascii="Times New Roman" w:hAnsi="Times New Roman" w:cs="Times New Roman"/>
              </w:rPr>
              <w:t>arg</w:t>
            </w:r>
            <w:r w:rsidRPr="00773905">
              <w:rPr>
                <w:rFonts w:ascii="Times New Roman" w:hAnsi="Times New Roman" w:cs="Times New Roman"/>
                <w:u w:val="single"/>
              </w:rPr>
              <w:t>ue</w:t>
            </w:r>
            <w:r>
              <w:rPr>
                <w:rFonts w:ascii="Times New Roman" w:hAnsi="Times New Roman" w:cs="Times New Roman"/>
              </w:rPr>
              <w:t xml:space="preserve">                  arg</w:t>
            </w:r>
            <w:r w:rsidRPr="00773905">
              <w:rPr>
                <w:rFonts w:ascii="Times New Roman" w:hAnsi="Times New Roman" w:cs="Times New Roman"/>
                <w:u w:val="single"/>
              </w:rPr>
              <w:t>ue</w:t>
            </w:r>
            <w:r>
              <w:rPr>
                <w:rFonts w:ascii="Times New Roman" w:hAnsi="Times New Roman" w:cs="Times New Roman"/>
              </w:rPr>
              <w:t>d</w:t>
            </w:r>
          </w:p>
          <w:p w14:paraId="170E90BB" w14:textId="190A8455" w:rsidR="005224F0" w:rsidRPr="009F0A05" w:rsidRDefault="00DD32D0" w:rsidP="00253E4C">
            <w:pPr>
              <w:rPr>
                <w:rFonts w:ascii="Times New Roman" w:hAnsi="Times New Roman" w:cs="Times New Roman"/>
              </w:rPr>
            </w:pPr>
            <w:r>
              <w:rPr>
                <w:rFonts w:ascii="Times New Roman" w:hAnsi="Times New Roman" w:cs="Times New Roman"/>
              </w:rPr>
              <w:t>resc</w:t>
            </w:r>
            <w:r w:rsidRPr="00773905">
              <w:rPr>
                <w:rFonts w:ascii="Times New Roman" w:hAnsi="Times New Roman" w:cs="Times New Roman"/>
                <w:u w:val="single"/>
              </w:rPr>
              <w:t>ue</w:t>
            </w:r>
            <w:r>
              <w:rPr>
                <w:rFonts w:ascii="Times New Roman" w:hAnsi="Times New Roman" w:cs="Times New Roman"/>
              </w:rPr>
              <w:t xml:space="preserve">                  st</w:t>
            </w:r>
            <w:r w:rsidRPr="00773905">
              <w:rPr>
                <w:rFonts w:ascii="Times New Roman" w:hAnsi="Times New Roman" w:cs="Times New Roman"/>
                <w:u w:val="single"/>
              </w:rPr>
              <w:t>ew</w:t>
            </w:r>
          </w:p>
          <w:p w14:paraId="3073D77C" w14:textId="40B6071B" w:rsidR="00774C8B" w:rsidRPr="009F0A05" w:rsidRDefault="00DD32D0" w:rsidP="00253E4C">
            <w:pPr>
              <w:rPr>
                <w:rFonts w:ascii="Times New Roman" w:hAnsi="Times New Roman" w:cs="Times New Roman"/>
              </w:rPr>
            </w:pPr>
            <w:r>
              <w:rPr>
                <w:rFonts w:ascii="Times New Roman" w:hAnsi="Times New Roman" w:cs="Times New Roman"/>
                <w:color w:val="FF0000"/>
              </w:rPr>
              <w:t>your</w:t>
            </w:r>
            <w:r w:rsidR="00774C8B" w:rsidRPr="009F0A05">
              <w:rPr>
                <w:rFonts w:ascii="Times New Roman" w:hAnsi="Times New Roman" w:cs="Times New Roman"/>
                <w:color w:val="FF0000"/>
              </w:rPr>
              <w:t xml:space="preserve"> </w:t>
            </w:r>
            <w:r w:rsidR="00B31C9E" w:rsidRPr="009F0A05">
              <w:rPr>
                <w:rFonts w:ascii="Times New Roman" w:hAnsi="Times New Roman" w:cs="Times New Roman"/>
                <w:color w:val="FF0000"/>
              </w:rPr>
              <w:t xml:space="preserve">        </w:t>
            </w:r>
            <w:r w:rsidR="005224F0" w:rsidRPr="009F0A05">
              <w:rPr>
                <w:rFonts w:ascii="Times New Roman" w:hAnsi="Times New Roman" w:cs="Times New Roman"/>
                <w:color w:val="FF0000"/>
              </w:rPr>
              <w:t xml:space="preserve">    </w:t>
            </w:r>
            <w:r w:rsidR="00B31C9E" w:rsidRPr="009F0A05">
              <w:rPr>
                <w:rFonts w:ascii="Times New Roman" w:hAnsi="Times New Roman" w:cs="Times New Roman"/>
                <w:color w:val="FF0000"/>
              </w:rPr>
              <w:t xml:space="preserve">  </w:t>
            </w:r>
            <w:r w:rsidR="00AF7446">
              <w:rPr>
                <w:rFonts w:ascii="Times New Roman" w:hAnsi="Times New Roman" w:cs="Times New Roman"/>
                <w:color w:val="FF0000"/>
              </w:rPr>
              <w:t xml:space="preserve">     </w:t>
            </w:r>
            <w:r>
              <w:rPr>
                <w:rFonts w:ascii="Times New Roman" w:hAnsi="Times New Roman" w:cs="Times New Roman"/>
                <w:color w:val="FF0000"/>
              </w:rPr>
              <w:t>very</w:t>
            </w:r>
            <w:r w:rsidR="00B31C9E" w:rsidRPr="009F0A05">
              <w:rPr>
                <w:rFonts w:ascii="Times New Roman" w:hAnsi="Times New Roman" w:cs="Times New Roman"/>
              </w:rPr>
              <w:t xml:space="preserve">    </w:t>
            </w:r>
          </w:p>
          <w:p w14:paraId="1B50A049" w14:textId="77777777" w:rsidR="00DD32D0" w:rsidRDefault="00DD32D0" w:rsidP="00253E4C">
            <w:pPr>
              <w:rPr>
                <w:rFonts w:ascii="Times New Roman" w:hAnsi="Times New Roman" w:cs="Times New Roman"/>
              </w:rPr>
            </w:pPr>
          </w:p>
          <w:p w14:paraId="2F6414DF" w14:textId="30870A51" w:rsidR="00774C8B" w:rsidRPr="009F0A05" w:rsidRDefault="00774C8B" w:rsidP="00253E4C">
            <w:pPr>
              <w:rPr>
                <w:rFonts w:ascii="Times New Roman" w:hAnsi="Times New Roman" w:cs="Times New Roman"/>
              </w:rPr>
            </w:pPr>
            <w:r w:rsidRPr="009F0A05">
              <w:rPr>
                <w:rFonts w:ascii="Times New Roman" w:hAnsi="Times New Roman" w:cs="Times New Roman"/>
              </w:rPr>
              <w:t xml:space="preserve">Year </w:t>
            </w:r>
            <w:r w:rsidR="00725C7C" w:rsidRPr="009F0A05">
              <w:rPr>
                <w:rFonts w:ascii="Times New Roman" w:hAnsi="Times New Roman" w:cs="Times New Roman"/>
              </w:rPr>
              <w:t>2</w:t>
            </w:r>
            <w:r w:rsidR="00DD32D0">
              <w:rPr>
                <w:rFonts w:ascii="Times New Roman" w:hAnsi="Times New Roman" w:cs="Times New Roman"/>
              </w:rPr>
              <w:t xml:space="preserve"> (Mrs Senior’s group)</w:t>
            </w:r>
          </w:p>
          <w:p w14:paraId="7D394FA9" w14:textId="21D5382D" w:rsidR="00774C8B" w:rsidRPr="009F0A05" w:rsidRDefault="00774C8B" w:rsidP="00253E4C">
            <w:pPr>
              <w:rPr>
                <w:rFonts w:ascii="Times New Roman" w:hAnsi="Times New Roman" w:cs="Times New Roman"/>
              </w:rPr>
            </w:pPr>
            <w:r w:rsidRPr="009F0A05">
              <w:rPr>
                <w:rFonts w:ascii="Times New Roman" w:hAnsi="Times New Roman" w:cs="Times New Roman"/>
              </w:rPr>
              <w:t xml:space="preserve">The spelling </w:t>
            </w:r>
            <w:r w:rsidR="002A72FC" w:rsidRPr="009F0A05">
              <w:rPr>
                <w:rFonts w:ascii="Times New Roman" w:hAnsi="Times New Roman" w:cs="Times New Roman"/>
              </w:rPr>
              <w:t>pattern for this week is ‘</w:t>
            </w:r>
            <w:proofErr w:type="spellStart"/>
            <w:r w:rsidR="00DD32D0">
              <w:rPr>
                <w:rFonts w:ascii="Times New Roman" w:hAnsi="Times New Roman" w:cs="Times New Roman"/>
              </w:rPr>
              <w:t>ly</w:t>
            </w:r>
            <w:proofErr w:type="spellEnd"/>
            <w:r w:rsidR="0001549D">
              <w:rPr>
                <w:rFonts w:ascii="Times New Roman" w:hAnsi="Times New Roman" w:cs="Times New Roman"/>
              </w:rPr>
              <w:t xml:space="preserve">’ </w:t>
            </w:r>
            <w:r w:rsidR="00DD32D0">
              <w:rPr>
                <w:rFonts w:ascii="Times New Roman" w:hAnsi="Times New Roman" w:cs="Times New Roman"/>
              </w:rPr>
              <w:t xml:space="preserve">turning </w:t>
            </w:r>
            <w:r w:rsidR="00616530">
              <w:rPr>
                <w:rFonts w:ascii="Times New Roman" w:hAnsi="Times New Roman" w:cs="Times New Roman"/>
              </w:rPr>
              <w:t xml:space="preserve">adjectives into adverbs. </w:t>
            </w:r>
          </w:p>
          <w:p w14:paraId="62105391" w14:textId="32759F11" w:rsidR="006D7001" w:rsidRPr="009F0A05" w:rsidRDefault="006D7001" w:rsidP="00253E4C">
            <w:pPr>
              <w:rPr>
                <w:rFonts w:ascii="Times New Roman" w:hAnsi="Times New Roman" w:cs="Times New Roman"/>
              </w:rPr>
            </w:pPr>
            <w:r w:rsidRPr="009F0A05">
              <w:rPr>
                <w:rFonts w:ascii="Times New Roman" w:hAnsi="Times New Roman" w:cs="Times New Roman"/>
              </w:rPr>
              <w:t>Your spellings for this week are:</w:t>
            </w:r>
          </w:p>
          <w:p w14:paraId="424CA907" w14:textId="52951224" w:rsidR="0001549D" w:rsidRPr="00773905" w:rsidRDefault="00616530" w:rsidP="005224F0">
            <w:pPr>
              <w:rPr>
                <w:rFonts w:ascii="Times New Roman" w:hAnsi="Times New Roman" w:cs="Times New Roman"/>
              </w:rPr>
            </w:pPr>
            <w:r w:rsidRPr="00616530">
              <w:rPr>
                <w:rFonts w:ascii="Times New Roman" w:hAnsi="Times New Roman" w:cs="Times New Roman"/>
              </w:rPr>
              <w:t>sudden</w:t>
            </w:r>
            <w:r w:rsidR="007F3578">
              <w:rPr>
                <w:rFonts w:ascii="Times New Roman" w:hAnsi="Times New Roman" w:cs="Times New Roman"/>
              </w:rPr>
              <w:tab/>
            </w:r>
            <w:r w:rsidR="007F3578">
              <w:rPr>
                <w:rFonts w:ascii="Times New Roman" w:hAnsi="Times New Roman" w:cs="Times New Roman"/>
              </w:rPr>
              <w:tab/>
            </w:r>
            <w:r w:rsidR="007F3578">
              <w:rPr>
                <w:rFonts w:ascii="Times New Roman" w:hAnsi="Times New Roman" w:cs="Times New Roman"/>
              </w:rPr>
              <w:tab/>
            </w:r>
            <w:r w:rsidRPr="00773905">
              <w:rPr>
                <w:rFonts w:ascii="Times New Roman" w:hAnsi="Times New Roman" w:cs="Times New Roman"/>
              </w:rPr>
              <w:t>sudden</w:t>
            </w:r>
            <w:r>
              <w:rPr>
                <w:rFonts w:ascii="Times New Roman" w:hAnsi="Times New Roman" w:cs="Times New Roman"/>
                <w:u w:val="single"/>
              </w:rPr>
              <w:t>ly</w:t>
            </w:r>
            <w:r w:rsidR="005224F0" w:rsidRPr="009F0A05">
              <w:rPr>
                <w:rFonts w:ascii="Times New Roman" w:hAnsi="Times New Roman" w:cs="Times New Roman"/>
              </w:rPr>
              <w:t xml:space="preserve">                                </w:t>
            </w:r>
            <w:r w:rsidR="007F3578">
              <w:rPr>
                <w:rFonts w:ascii="Times New Roman" w:hAnsi="Times New Roman" w:cs="Times New Roman"/>
              </w:rPr>
              <w:t xml:space="preserve"> </w:t>
            </w:r>
            <w:r w:rsidR="0001549D" w:rsidRPr="0001549D">
              <w:rPr>
                <w:rFonts w:ascii="Times New Roman" w:hAnsi="Times New Roman" w:cs="Times New Roman"/>
                <w:u w:val="single"/>
              </w:rPr>
              <w:t xml:space="preserve"> </w:t>
            </w:r>
            <w:r w:rsidR="00773905" w:rsidRPr="00773905">
              <w:rPr>
                <w:rFonts w:ascii="Times New Roman" w:hAnsi="Times New Roman" w:cs="Times New Roman"/>
              </w:rPr>
              <w:t>safe</w:t>
            </w:r>
            <w:r w:rsidR="0001549D" w:rsidRPr="00773905">
              <w:rPr>
                <w:rFonts w:ascii="Times New Roman" w:hAnsi="Times New Roman" w:cs="Times New Roman"/>
              </w:rPr>
              <w:tab/>
            </w:r>
            <w:r w:rsidR="0001549D" w:rsidRPr="00773905">
              <w:rPr>
                <w:rFonts w:ascii="Times New Roman" w:hAnsi="Times New Roman" w:cs="Times New Roman"/>
              </w:rPr>
              <w:tab/>
            </w:r>
            <w:r w:rsidR="0001549D" w:rsidRPr="00773905">
              <w:rPr>
                <w:rFonts w:ascii="Times New Roman" w:hAnsi="Times New Roman" w:cs="Times New Roman"/>
              </w:rPr>
              <w:tab/>
            </w:r>
            <w:r w:rsidR="00773905">
              <w:rPr>
                <w:rFonts w:ascii="Times New Roman" w:hAnsi="Times New Roman" w:cs="Times New Roman"/>
              </w:rPr>
              <w:t>safe</w:t>
            </w:r>
            <w:r w:rsidR="00773905" w:rsidRPr="00773905">
              <w:rPr>
                <w:rFonts w:ascii="Times New Roman" w:hAnsi="Times New Roman" w:cs="Times New Roman"/>
                <w:u w:val="single"/>
              </w:rPr>
              <w:t>ly</w:t>
            </w:r>
            <w:r w:rsidR="0001549D" w:rsidRPr="00773905">
              <w:rPr>
                <w:rFonts w:ascii="Times New Roman" w:hAnsi="Times New Roman" w:cs="Times New Roman"/>
                <w:u w:val="single"/>
              </w:rPr>
              <w:t xml:space="preserve"> </w:t>
            </w:r>
          </w:p>
          <w:p w14:paraId="3A736281" w14:textId="005C2387" w:rsidR="0001549D" w:rsidRPr="00773905" w:rsidRDefault="00773905" w:rsidP="005224F0">
            <w:pPr>
              <w:rPr>
                <w:rFonts w:ascii="Times New Roman" w:hAnsi="Times New Roman" w:cs="Times New Roman"/>
                <w:color w:val="FF0000"/>
              </w:rPr>
            </w:pPr>
            <w:r>
              <w:rPr>
                <w:rFonts w:ascii="Times New Roman" w:hAnsi="Times New Roman" w:cs="Times New Roman"/>
              </w:rPr>
              <w:t>loud</w:t>
            </w:r>
            <w:r w:rsidR="0001549D" w:rsidRPr="00773905">
              <w:rPr>
                <w:rFonts w:ascii="Times New Roman" w:hAnsi="Times New Roman" w:cs="Times New Roman"/>
              </w:rPr>
              <w:tab/>
            </w:r>
            <w:r w:rsidR="0001549D" w:rsidRPr="00773905">
              <w:rPr>
                <w:rFonts w:ascii="Times New Roman" w:hAnsi="Times New Roman" w:cs="Times New Roman"/>
              </w:rPr>
              <w:tab/>
            </w:r>
            <w:r w:rsidR="0001549D" w:rsidRPr="00773905">
              <w:rPr>
                <w:rFonts w:ascii="Times New Roman" w:hAnsi="Times New Roman" w:cs="Times New Roman"/>
              </w:rPr>
              <w:tab/>
            </w:r>
            <w:r>
              <w:rPr>
                <w:rFonts w:ascii="Times New Roman" w:hAnsi="Times New Roman" w:cs="Times New Roman"/>
              </w:rPr>
              <w:t>loud</w:t>
            </w:r>
            <w:r w:rsidRPr="00773905">
              <w:rPr>
                <w:rFonts w:ascii="Times New Roman" w:hAnsi="Times New Roman" w:cs="Times New Roman"/>
                <w:u w:val="single"/>
              </w:rPr>
              <w:t>ly</w:t>
            </w:r>
            <w:r w:rsidR="0001549D" w:rsidRPr="00773905">
              <w:rPr>
                <w:rFonts w:ascii="Times New Roman" w:hAnsi="Times New Roman" w:cs="Times New Roman"/>
                <w:color w:val="FF0000"/>
              </w:rPr>
              <w:t xml:space="preserve"> </w:t>
            </w:r>
          </w:p>
          <w:p w14:paraId="287A03F3" w14:textId="69E2AC64" w:rsidR="0001549D" w:rsidRPr="00773905" w:rsidRDefault="00773905" w:rsidP="005224F0">
            <w:pPr>
              <w:rPr>
                <w:rFonts w:ascii="Times New Roman" w:hAnsi="Times New Roman" w:cs="Times New Roman"/>
                <w:color w:val="FF0000"/>
              </w:rPr>
            </w:pPr>
            <w:r>
              <w:rPr>
                <w:rFonts w:ascii="Times New Roman" w:hAnsi="Times New Roman" w:cs="Times New Roman"/>
              </w:rPr>
              <w:t>quiet</w:t>
            </w:r>
            <w:r w:rsidR="0001549D" w:rsidRPr="00773905">
              <w:rPr>
                <w:rFonts w:ascii="Times New Roman" w:hAnsi="Times New Roman" w:cs="Times New Roman"/>
              </w:rPr>
              <w:tab/>
            </w:r>
            <w:r w:rsidR="0001549D" w:rsidRPr="00773905">
              <w:rPr>
                <w:rFonts w:ascii="Times New Roman" w:hAnsi="Times New Roman" w:cs="Times New Roman"/>
              </w:rPr>
              <w:tab/>
            </w:r>
            <w:r w:rsidR="0001549D" w:rsidRPr="00773905">
              <w:rPr>
                <w:rFonts w:ascii="Times New Roman" w:hAnsi="Times New Roman" w:cs="Times New Roman"/>
              </w:rPr>
              <w:tab/>
            </w:r>
            <w:r>
              <w:rPr>
                <w:rFonts w:ascii="Times New Roman" w:hAnsi="Times New Roman" w:cs="Times New Roman"/>
              </w:rPr>
              <w:t>quiet</w:t>
            </w:r>
            <w:r w:rsidRPr="00773905">
              <w:rPr>
                <w:rFonts w:ascii="Times New Roman" w:hAnsi="Times New Roman" w:cs="Times New Roman"/>
                <w:u w:val="single"/>
              </w:rPr>
              <w:t>ly</w:t>
            </w:r>
          </w:p>
          <w:p w14:paraId="5B61D743" w14:textId="1B8CEF90" w:rsidR="005224F0" w:rsidRDefault="00773905" w:rsidP="005224F0">
            <w:pPr>
              <w:rPr>
                <w:rFonts w:ascii="Times New Roman" w:hAnsi="Times New Roman" w:cs="Times New Roman"/>
                <w:color w:val="FF0000"/>
              </w:rPr>
            </w:pPr>
            <w:r>
              <w:rPr>
                <w:rFonts w:ascii="Times New Roman" w:hAnsi="Times New Roman" w:cs="Times New Roman"/>
                <w:color w:val="FF0000"/>
              </w:rPr>
              <w:t>water</w:t>
            </w:r>
            <w:r w:rsidR="005224F0" w:rsidRPr="009F0A05">
              <w:rPr>
                <w:rFonts w:ascii="Times New Roman" w:hAnsi="Times New Roman" w:cs="Times New Roman"/>
                <w:color w:val="FF0000"/>
              </w:rPr>
              <w:t xml:space="preserve">   </w:t>
            </w:r>
            <w:r w:rsidR="0001549D">
              <w:rPr>
                <w:rFonts w:ascii="Times New Roman" w:hAnsi="Times New Roman" w:cs="Times New Roman"/>
                <w:color w:val="FF0000"/>
              </w:rPr>
              <w:t xml:space="preserve">         </w:t>
            </w:r>
            <w:r w:rsidR="005224F0" w:rsidRPr="009F0A05">
              <w:rPr>
                <w:rFonts w:ascii="Times New Roman" w:hAnsi="Times New Roman" w:cs="Times New Roman"/>
                <w:color w:val="FF0000"/>
              </w:rPr>
              <w:t xml:space="preserve"> </w:t>
            </w:r>
            <w:r>
              <w:rPr>
                <w:rFonts w:ascii="Times New Roman" w:hAnsi="Times New Roman" w:cs="Times New Roman"/>
                <w:color w:val="FF0000"/>
              </w:rPr>
              <w:t xml:space="preserve">                 who</w:t>
            </w:r>
          </w:p>
          <w:p w14:paraId="2FF28611" w14:textId="77777777" w:rsidR="00773905" w:rsidRDefault="00773905" w:rsidP="00773905">
            <w:pPr>
              <w:rPr>
                <w:rFonts w:ascii="Times New Roman" w:hAnsi="Times New Roman" w:cs="Times New Roman"/>
              </w:rPr>
            </w:pPr>
          </w:p>
          <w:p w14:paraId="6E6DEEA6" w14:textId="19DF8B5F" w:rsidR="00773905" w:rsidRPr="009F0A05" w:rsidRDefault="00773905" w:rsidP="00773905">
            <w:pPr>
              <w:rPr>
                <w:rFonts w:ascii="Times New Roman" w:hAnsi="Times New Roman" w:cs="Times New Roman"/>
              </w:rPr>
            </w:pPr>
            <w:r w:rsidRPr="009F0A05">
              <w:rPr>
                <w:rFonts w:ascii="Times New Roman" w:hAnsi="Times New Roman" w:cs="Times New Roman"/>
              </w:rPr>
              <w:t>Year 2</w:t>
            </w:r>
            <w:r>
              <w:rPr>
                <w:rFonts w:ascii="Times New Roman" w:hAnsi="Times New Roman" w:cs="Times New Roman"/>
              </w:rPr>
              <w:t xml:space="preserve"> (</w:t>
            </w:r>
            <w:r>
              <w:rPr>
                <w:rFonts w:ascii="Times New Roman" w:hAnsi="Times New Roman" w:cs="Times New Roman"/>
              </w:rPr>
              <w:t>Miss Edward’s</w:t>
            </w:r>
            <w:r>
              <w:rPr>
                <w:rFonts w:ascii="Times New Roman" w:hAnsi="Times New Roman" w:cs="Times New Roman"/>
              </w:rPr>
              <w:t xml:space="preserve"> group)</w:t>
            </w:r>
          </w:p>
          <w:p w14:paraId="0A69438E" w14:textId="20496072" w:rsidR="00773905" w:rsidRPr="009F0A05" w:rsidRDefault="00773905" w:rsidP="00773905">
            <w:pPr>
              <w:rPr>
                <w:rFonts w:ascii="Times New Roman" w:hAnsi="Times New Roman" w:cs="Times New Roman"/>
              </w:rPr>
            </w:pPr>
            <w:r>
              <w:rPr>
                <w:rFonts w:ascii="Times New Roman" w:hAnsi="Times New Roman" w:cs="Times New Roman"/>
              </w:rPr>
              <w:t xml:space="preserve">Your spellings are words that are often mixed up. Make sure you say them in a sentence so you know which ones they are! </w:t>
            </w:r>
          </w:p>
          <w:p w14:paraId="03514BC6" w14:textId="77777777" w:rsidR="00773905" w:rsidRPr="009F0A05" w:rsidRDefault="00773905" w:rsidP="00773905">
            <w:pPr>
              <w:rPr>
                <w:rFonts w:ascii="Times New Roman" w:hAnsi="Times New Roman" w:cs="Times New Roman"/>
              </w:rPr>
            </w:pPr>
            <w:r w:rsidRPr="009F0A05">
              <w:rPr>
                <w:rFonts w:ascii="Times New Roman" w:hAnsi="Times New Roman" w:cs="Times New Roman"/>
              </w:rPr>
              <w:t>Your spellings for this week are:</w:t>
            </w:r>
          </w:p>
          <w:p w14:paraId="60D48C59" w14:textId="41022C77" w:rsidR="00773905" w:rsidRPr="00773905" w:rsidRDefault="00773905" w:rsidP="00773905">
            <w:pPr>
              <w:rPr>
                <w:rFonts w:ascii="Times New Roman" w:hAnsi="Times New Roman" w:cs="Times New Roman"/>
              </w:rPr>
            </w:pPr>
            <w:r w:rsidRPr="00773905">
              <w:rPr>
                <w:rFonts w:ascii="Times New Roman" w:hAnsi="Times New Roman" w:cs="Times New Roman"/>
                <w:b/>
              </w:rPr>
              <w:t>know</w:t>
            </w:r>
            <w:r>
              <w:rPr>
                <w:rFonts w:ascii="Times New Roman" w:hAnsi="Times New Roman" w:cs="Times New Roman"/>
              </w:rPr>
              <w:t xml:space="preserve"> (I know…)       </w:t>
            </w:r>
            <w:r w:rsidRPr="00773905">
              <w:rPr>
                <w:rFonts w:ascii="Times New Roman" w:hAnsi="Times New Roman" w:cs="Times New Roman"/>
                <w:b/>
              </w:rPr>
              <w:t>no</w:t>
            </w:r>
            <w:r>
              <w:rPr>
                <w:rFonts w:ascii="Times New Roman" w:hAnsi="Times New Roman" w:cs="Times New Roman"/>
              </w:rPr>
              <w:t xml:space="preserve"> (opposite of yes)</w:t>
            </w:r>
            <w:r w:rsidRPr="009F0A05">
              <w:rPr>
                <w:rFonts w:ascii="Times New Roman" w:hAnsi="Times New Roman" w:cs="Times New Roman"/>
              </w:rPr>
              <w:t xml:space="preserve">                                </w:t>
            </w:r>
            <w:r>
              <w:rPr>
                <w:rFonts w:ascii="Times New Roman" w:hAnsi="Times New Roman" w:cs="Times New Roman"/>
              </w:rPr>
              <w:t xml:space="preserve"> </w:t>
            </w:r>
            <w:r w:rsidRPr="0001549D">
              <w:rPr>
                <w:rFonts w:ascii="Times New Roman" w:hAnsi="Times New Roman" w:cs="Times New Roman"/>
                <w:u w:val="single"/>
              </w:rPr>
              <w:t xml:space="preserve"> </w:t>
            </w:r>
            <w:r w:rsidRPr="00773905">
              <w:rPr>
                <w:rFonts w:ascii="Times New Roman" w:hAnsi="Times New Roman" w:cs="Times New Roman"/>
                <w:b/>
              </w:rPr>
              <w:t>now</w:t>
            </w:r>
            <w:r>
              <w:rPr>
                <w:rFonts w:ascii="Times New Roman" w:hAnsi="Times New Roman" w:cs="Times New Roman"/>
              </w:rPr>
              <w:t xml:space="preserve"> (happening at the moment)</w:t>
            </w:r>
            <w:r w:rsidRPr="00773905">
              <w:rPr>
                <w:rFonts w:ascii="Times New Roman" w:hAnsi="Times New Roman" w:cs="Times New Roman"/>
              </w:rPr>
              <w:tab/>
            </w:r>
            <w:r w:rsidRPr="00773905">
              <w:rPr>
                <w:rFonts w:ascii="Times New Roman" w:hAnsi="Times New Roman" w:cs="Times New Roman"/>
                <w:u w:val="single"/>
              </w:rPr>
              <w:t xml:space="preserve"> </w:t>
            </w:r>
          </w:p>
          <w:p w14:paraId="55190C9F" w14:textId="795D45DE" w:rsidR="00773905" w:rsidRPr="00773905" w:rsidRDefault="00773905" w:rsidP="00773905">
            <w:pPr>
              <w:rPr>
                <w:rFonts w:ascii="Times New Roman" w:hAnsi="Times New Roman" w:cs="Times New Roman"/>
                <w:color w:val="FF0000"/>
              </w:rPr>
            </w:pPr>
            <w:r w:rsidRPr="00773905">
              <w:rPr>
                <w:rFonts w:ascii="Times New Roman" w:hAnsi="Times New Roman" w:cs="Times New Roman"/>
                <w:b/>
              </w:rPr>
              <w:t>knew</w:t>
            </w:r>
            <w:r>
              <w:rPr>
                <w:rFonts w:ascii="Times New Roman" w:hAnsi="Times New Roman" w:cs="Times New Roman"/>
              </w:rPr>
              <w:t xml:space="preserve"> (I knew that!)  </w:t>
            </w:r>
            <w:r w:rsidRPr="00773905">
              <w:rPr>
                <w:rFonts w:ascii="Times New Roman" w:hAnsi="Times New Roman" w:cs="Times New Roman"/>
                <w:b/>
              </w:rPr>
              <w:t>new</w:t>
            </w:r>
            <w:r>
              <w:rPr>
                <w:rFonts w:ascii="Times New Roman" w:hAnsi="Times New Roman" w:cs="Times New Roman"/>
              </w:rPr>
              <w:t xml:space="preserve"> (opposite of old)</w:t>
            </w:r>
          </w:p>
          <w:p w14:paraId="3D061BE2" w14:textId="06C706D3" w:rsidR="00773905" w:rsidRPr="00773905" w:rsidRDefault="00773905" w:rsidP="00773905">
            <w:pPr>
              <w:rPr>
                <w:rFonts w:ascii="Times New Roman" w:hAnsi="Times New Roman" w:cs="Times New Roman"/>
                <w:color w:val="FF0000"/>
              </w:rPr>
            </w:pPr>
            <w:r w:rsidRPr="00773905">
              <w:rPr>
                <w:rFonts w:ascii="Times New Roman" w:hAnsi="Times New Roman" w:cs="Times New Roman"/>
                <w:b/>
              </w:rPr>
              <w:t>ev</w:t>
            </w:r>
            <w:r w:rsidRPr="00773905">
              <w:rPr>
                <w:rFonts w:ascii="Times New Roman" w:hAnsi="Times New Roman" w:cs="Times New Roman"/>
                <w:b/>
                <w:u w:val="single"/>
              </w:rPr>
              <w:t>er</w:t>
            </w:r>
            <w:r w:rsidRPr="00773905">
              <w:rPr>
                <w:rFonts w:ascii="Times New Roman" w:hAnsi="Times New Roman" w:cs="Times New Roman"/>
                <w:b/>
              </w:rPr>
              <w:t>y</w:t>
            </w:r>
            <w:r>
              <w:rPr>
                <w:rFonts w:ascii="Times New Roman" w:hAnsi="Times New Roman" w:cs="Times New Roman"/>
              </w:rPr>
              <w:tab/>
            </w:r>
            <w:r w:rsidRPr="00773905">
              <w:rPr>
                <w:rFonts w:ascii="Times New Roman" w:hAnsi="Times New Roman" w:cs="Times New Roman"/>
                <w:b/>
              </w:rPr>
              <w:t>ev</w:t>
            </w:r>
            <w:r w:rsidRPr="00773905">
              <w:rPr>
                <w:rFonts w:ascii="Times New Roman" w:hAnsi="Times New Roman" w:cs="Times New Roman"/>
                <w:b/>
                <w:u w:val="single"/>
              </w:rPr>
              <w:t>er</w:t>
            </w:r>
            <w:r w:rsidRPr="00773905">
              <w:rPr>
                <w:rFonts w:ascii="Times New Roman" w:hAnsi="Times New Roman" w:cs="Times New Roman"/>
                <w:b/>
              </w:rPr>
              <w:t>yone</w:t>
            </w:r>
            <w:r>
              <w:rPr>
                <w:rFonts w:ascii="Times New Roman" w:hAnsi="Times New Roman" w:cs="Times New Roman"/>
              </w:rPr>
              <w:tab/>
            </w:r>
            <w:r w:rsidRPr="00773905">
              <w:rPr>
                <w:rFonts w:ascii="Times New Roman" w:hAnsi="Times New Roman" w:cs="Times New Roman"/>
                <w:b/>
              </w:rPr>
              <w:t>ev</w:t>
            </w:r>
            <w:r w:rsidRPr="00773905">
              <w:rPr>
                <w:rFonts w:ascii="Times New Roman" w:hAnsi="Times New Roman" w:cs="Times New Roman"/>
                <w:b/>
                <w:u w:val="single"/>
              </w:rPr>
              <w:t>er</w:t>
            </w:r>
            <w:r w:rsidRPr="00773905">
              <w:rPr>
                <w:rFonts w:ascii="Times New Roman" w:hAnsi="Times New Roman" w:cs="Times New Roman"/>
                <w:b/>
              </w:rPr>
              <w:t>ybody</w:t>
            </w:r>
          </w:p>
          <w:p w14:paraId="2E688B10" w14:textId="77777777" w:rsidR="00773905" w:rsidRDefault="00773905" w:rsidP="00773905">
            <w:pPr>
              <w:rPr>
                <w:rFonts w:ascii="Times New Roman" w:hAnsi="Times New Roman" w:cs="Times New Roman"/>
                <w:color w:val="FF0000"/>
              </w:rPr>
            </w:pPr>
            <w:r>
              <w:rPr>
                <w:rFonts w:ascii="Times New Roman" w:hAnsi="Times New Roman" w:cs="Times New Roman"/>
                <w:color w:val="FF0000"/>
              </w:rPr>
              <w:t>water</w:t>
            </w:r>
            <w:r w:rsidRPr="009F0A05">
              <w:rPr>
                <w:rFonts w:ascii="Times New Roman" w:hAnsi="Times New Roman" w:cs="Times New Roman"/>
                <w:color w:val="FF0000"/>
              </w:rPr>
              <w:t xml:space="preserve">   </w:t>
            </w:r>
            <w:r>
              <w:rPr>
                <w:rFonts w:ascii="Times New Roman" w:hAnsi="Times New Roman" w:cs="Times New Roman"/>
                <w:color w:val="FF0000"/>
              </w:rPr>
              <w:t xml:space="preserve">         </w:t>
            </w:r>
            <w:r w:rsidRPr="009F0A05">
              <w:rPr>
                <w:rFonts w:ascii="Times New Roman" w:hAnsi="Times New Roman" w:cs="Times New Roman"/>
                <w:color w:val="FF0000"/>
              </w:rPr>
              <w:t xml:space="preserve"> </w:t>
            </w:r>
            <w:r>
              <w:rPr>
                <w:rFonts w:ascii="Times New Roman" w:hAnsi="Times New Roman" w:cs="Times New Roman"/>
                <w:color w:val="FF0000"/>
              </w:rPr>
              <w:t xml:space="preserve">                 who</w:t>
            </w:r>
          </w:p>
          <w:p w14:paraId="5F8BD3E6" w14:textId="77777777" w:rsidR="00773905" w:rsidRDefault="00773905" w:rsidP="00253E4C">
            <w:pPr>
              <w:rPr>
                <w:rFonts w:ascii="Times New Roman" w:hAnsi="Times New Roman" w:cs="Times New Roman"/>
              </w:rPr>
            </w:pPr>
          </w:p>
          <w:p w14:paraId="6834D37A" w14:textId="7AF68CFE" w:rsidR="00253E4C" w:rsidRPr="009F0A05" w:rsidRDefault="006E4060" w:rsidP="00253E4C">
            <w:pPr>
              <w:rPr>
                <w:rFonts w:ascii="Times New Roman" w:hAnsi="Times New Roman" w:cs="Times New Roman"/>
              </w:rPr>
            </w:pPr>
            <w:r w:rsidRPr="009F0A05">
              <w:rPr>
                <w:rFonts w:ascii="Times New Roman" w:hAnsi="Times New Roman" w:cs="Times New Roman"/>
              </w:rPr>
              <w:lastRenderedPageBreak/>
              <w:t xml:space="preserve">Practise them and </w:t>
            </w:r>
            <w:r w:rsidR="00F97F02" w:rsidRPr="009F0A05">
              <w:rPr>
                <w:rFonts w:ascii="Times New Roman" w:hAnsi="Times New Roman" w:cs="Times New Roman"/>
              </w:rPr>
              <w:t>ask</w:t>
            </w:r>
            <w:r w:rsidRPr="009F0A05">
              <w:rPr>
                <w:rFonts w:ascii="Times New Roman" w:hAnsi="Times New Roman" w:cs="Times New Roman"/>
              </w:rPr>
              <w:t xml:space="preserve"> a grown up to test you on Friday. </w:t>
            </w:r>
          </w:p>
          <w:p w14:paraId="4DA1EE53" w14:textId="756B2404" w:rsidR="00253E4C" w:rsidRPr="009F0A05" w:rsidRDefault="00253E4C" w:rsidP="006974A6">
            <w:pPr>
              <w:rPr>
                <w:rFonts w:ascii="Times New Roman" w:hAnsi="Times New Roman" w:cs="Times New Roman"/>
              </w:rPr>
            </w:pPr>
          </w:p>
        </w:tc>
      </w:tr>
      <w:tr w:rsidR="00BA1D48" w:rsidRPr="009F0A05" w14:paraId="74DCED8E" w14:textId="77777777" w:rsidTr="009F0A05">
        <w:tc>
          <w:tcPr>
            <w:tcW w:w="3114" w:type="dxa"/>
          </w:tcPr>
          <w:p w14:paraId="4662ECD6" w14:textId="147878D2" w:rsidR="00BA1D48" w:rsidRPr="009F0A05" w:rsidRDefault="00AB4EF0" w:rsidP="00253E4C">
            <w:pPr>
              <w:jc w:val="center"/>
              <w:rPr>
                <w:rFonts w:ascii="Times New Roman" w:hAnsi="Times New Roman" w:cs="Times New Roman"/>
                <w:b/>
                <w:color w:val="76923C" w:themeColor="accent3" w:themeShade="BF"/>
                <w:sz w:val="36"/>
                <w:szCs w:val="36"/>
              </w:rPr>
            </w:pPr>
            <w:r w:rsidRPr="009F0A05">
              <w:rPr>
                <w:rFonts w:ascii="Times New Roman" w:hAnsi="Times New Roman" w:cs="Times New Roman"/>
                <w:b/>
                <w:color w:val="0070C0"/>
                <w:sz w:val="36"/>
                <w:szCs w:val="36"/>
              </w:rPr>
              <w:lastRenderedPageBreak/>
              <w:t>Maths Fluency</w:t>
            </w:r>
          </w:p>
        </w:tc>
        <w:tc>
          <w:tcPr>
            <w:tcW w:w="8080" w:type="dxa"/>
            <w:gridSpan w:val="2"/>
          </w:tcPr>
          <w:p w14:paraId="5C2495F9" w14:textId="2D22F4AC" w:rsidR="00BA1D48" w:rsidRPr="009F0A05" w:rsidRDefault="00BA1D48" w:rsidP="00AB4EF0">
            <w:pPr>
              <w:jc w:val="center"/>
              <w:rPr>
                <w:rFonts w:ascii="Times New Roman" w:hAnsi="Times New Roman" w:cs="Times New Roman"/>
                <w:b/>
                <w:color w:val="76923C" w:themeColor="accent3" w:themeShade="BF"/>
                <w:sz w:val="36"/>
                <w:szCs w:val="36"/>
              </w:rPr>
            </w:pPr>
            <w:r w:rsidRPr="009F0A05">
              <w:rPr>
                <w:rFonts w:ascii="Times New Roman" w:hAnsi="Times New Roman" w:cs="Times New Roman"/>
                <w:b/>
                <w:color w:val="0070C0"/>
                <w:sz w:val="36"/>
                <w:szCs w:val="36"/>
              </w:rPr>
              <w:t>Maths</w:t>
            </w:r>
            <w:r w:rsidR="00AB4EF0" w:rsidRPr="009F0A05">
              <w:rPr>
                <w:rFonts w:ascii="Times New Roman" w:hAnsi="Times New Roman" w:cs="Times New Roman"/>
                <w:b/>
                <w:color w:val="0070C0"/>
                <w:sz w:val="36"/>
                <w:szCs w:val="36"/>
              </w:rPr>
              <w:t xml:space="preserve"> </w:t>
            </w:r>
          </w:p>
        </w:tc>
        <w:tc>
          <w:tcPr>
            <w:tcW w:w="4011" w:type="dxa"/>
          </w:tcPr>
          <w:p w14:paraId="029A4F32" w14:textId="77777777" w:rsidR="00BA1D48" w:rsidRPr="009F0A05" w:rsidRDefault="00BA1D48" w:rsidP="00BA1D48">
            <w:pPr>
              <w:jc w:val="center"/>
              <w:rPr>
                <w:rFonts w:ascii="Times New Roman" w:hAnsi="Times New Roman" w:cs="Times New Roman"/>
                <w:b/>
                <w:color w:val="76923C" w:themeColor="accent3" w:themeShade="BF"/>
                <w:sz w:val="36"/>
                <w:szCs w:val="36"/>
              </w:rPr>
            </w:pPr>
            <w:r w:rsidRPr="009F0A05">
              <w:rPr>
                <w:rFonts w:ascii="Times New Roman" w:hAnsi="Times New Roman" w:cs="Times New Roman"/>
                <w:b/>
                <w:color w:val="0070C0"/>
                <w:sz w:val="36"/>
                <w:szCs w:val="36"/>
              </w:rPr>
              <w:t>Topic</w:t>
            </w:r>
          </w:p>
        </w:tc>
      </w:tr>
      <w:tr w:rsidR="00326E46" w:rsidRPr="009F0A05" w14:paraId="51C5E6F9" w14:textId="77777777" w:rsidTr="007B279B">
        <w:trPr>
          <w:trHeight w:val="840"/>
        </w:trPr>
        <w:tc>
          <w:tcPr>
            <w:tcW w:w="3114" w:type="dxa"/>
            <w:vMerge w:val="restart"/>
          </w:tcPr>
          <w:p w14:paraId="2C40CA2E" w14:textId="77777777" w:rsidR="00326E46" w:rsidRPr="009F0A05" w:rsidRDefault="00326E46" w:rsidP="00277816">
            <w:pPr>
              <w:pStyle w:val="NormalWeb"/>
              <w:shd w:val="clear" w:color="auto" w:fill="FFFFFF"/>
              <w:spacing w:before="0" w:beforeAutospacing="0" w:after="0" w:afterAutospacing="0"/>
              <w:jc w:val="center"/>
            </w:pPr>
          </w:p>
          <w:p w14:paraId="4C990893" w14:textId="0044A2E2" w:rsidR="00326E46" w:rsidRPr="009F0A05" w:rsidRDefault="00326E46" w:rsidP="00277816">
            <w:pPr>
              <w:rPr>
                <w:rFonts w:ascii="Times New Roman" w:hAnsi="Times New Roman" w:cs="Times New Roman"/>
              </w:rPr>
            </w:pPr>
            <w:r w:rsidRPr="009F0A05">
              <w:rPr>
                <w:rFonts w:ascii="Times New Roman" w:hAnsi="Times New Roman" w:cs="Times New Roman"/>
              </w:rPr>
              <w:t xml:space="preserve">Keeping maths facts on the tip of your tongue is a really useful skill to have. Choose one of these to practise </w:t>
            </w:r>
            <w:r w:rsidR="00235549">
              <w:rPr>
                <w:rFonts w:ascii="Times New Roman" w:hAnsi="Times New Roman" w:cs="Times New Roman"/>
              </w:rPr>
              <w:t>this week</w:t>
            </w:r>
            <w:r w:rsidRPr="009F0A05">
              <w:rPr>
                <w:rFonts w:ascii="Times New Roman" w:hAnsi="Times New Roman" w:cs="Times New Roman"/>
              </w:rPr>
              <w:t xml:space="preserve">. </w:t>
            </w:r>
          </w:p>
          <w:p w14:paraId="4E15331F" w14:textId="77777777" w:rsidR="00245779" w:rsidRDefault="00245779" w:rsidP="0027781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Counting in 2s, 5s and 10s</w:t>
            </w:r>
          </w:p>
          <w:p w14:paraId="25EABC48" w14:textId="4376A816" w:rsidR="00326E46" w:rsidRDefault="00245779" w:rsidP="00245779">
            <w:pPr>
              <w:pStyle w:val="ListParagraph"/>
              <w:spacing w:after="0" w:line="240" w:lineRule="auto"/>
              <w:ind w:left="360"/>
              <w:rPr>
                <w:rFonts w:ascii="Times New Roman" w:hAnsi="Times New Roman" w:cs="Times New Roman"/>
              </w:rPr>
            </w:pPr>
            <w:r>
              <w:rPr>
                <w:rFonts w:ascii="Times New Roman" w:hAnsi="Times New Roman" w:cs="Times New Roman"/>
              </w:rPr>
              <w:t xml:space="preserve">Check out </w:t>
            </w:r>
            <w:r w:rsidR="005974B4">
              <w:rPr>
                <w:rFonts w:ascii="Times New Roman" w:hAnsi="Times New Roman" w:cs="Times New Roman"/>
              </w:rPr>
              <w:t>one of ou</w:t>
            </w:r>
            <w:r>
              <w:rPr>
                <w:rFonts w:ascii="Times New Roman" w:hAnsi="Times New Roman" w:cs="Times New Roman"/>
              </w:rPr>
              <w:t xml:space="preserve">r favourite songs here: </w:t>
            </w:r>
          </w:p>
          <w:p w14:paraId="13571DE1" w14:textId="2C40A861" w:rsidR="00245779" w:rsidRDefault="005974B4" w:rsidP="00245779">
            <w:pPr>
              <w:pStyle w:val="ListParagraph"/>
              <w:spacing w:after="0" w:line="240" w:lineRule="auto"/>
              <w:ind w:left="360"/>
              <w:rPr>
                <w:rFonts w:ascii="Times New Roman" w:hAnsi="Times New Roman" w:cs="Times New Roman"/>
              </w:rPr>
            </w:pPr>
            <w:hyperlink r:id="rId13" w:history="1">
              <w:r w:rsidRPr="005974B4">
                <w:rPr>
                  <w:color w:val="0000FF"/>
                  <w:u w:val="single"/>
                </w:rPr>
                <w:t>htt</w:t>
              </w:r>
              <w:r w:rsidRPr="005974B4">
                <w:rPr>
                  <w:color w:val="0000FF"/>
                  <w:u w:val="single"/>
                </w:rPr>
                <w:t>p</w:t>
              </w:r>
              <w:r w:rsidRPr="005974B4">
                <w:rPr>
                  <w:color w:val="0000FF"/>
                  <w:u w:val="single"/>
                </w:rPr>
                <w:t>s://ww</w:t>
              </w:r>
              <w:r w:rsidRPr="005974B4">
                <w:rPr>
                  <w:color w:val="0000FF"/>
                  <w:u w:val="single"/>
                </w:rPr>
                <w:t>w</w:t>
              </w:r>
              <w:r w:rsidRPr="005974B4">
                <w:rPr>
                  <w:color w:val="0000FF"/>
                  <w:u w:val="single"/>
                </w:rPr>
                <w:t>.youtube.com/watch?v=hae10bsW_CM</w:t>
              </w:r>
            </w:hyperlink>
          </w:p>
          <w:p w14:paraId="361C1742" w14:textId="6EB50675" w:rsidR="00245779" w:rsidRDefault="00245779" w:rsidP="00245779">
            <w:pPr>
              <w:pStyle w:val="ListParagraph"/>
              <w:spacing w:after="0" w:line="240" w:lineRule="auto"/>
              <w:ind w:left="360"/>
              <w:rPr>
                <w:rFonts w:ascii="Times New Roman" w:hAnsi="Times New Roman" w:cs="Times New Roman"/>
              </w:rPr>
            </w:pPr>
          </w:p>
          <w:p w14:paraId="31C59B49" w14:textId="77777777" w:rsidR="00245779" w:rsidRPr="009F0A05" w:rsidRDefault="00245779" w:rsidP="00245779">
            <w:pPr>
              <w:pStyle w:val="ListParagraph"/>
              <w:spacing w:after="0" w:line="240" w:lineRule="auto"/>
              <w:ind w:left="360"/>
              <w:rPr>
                <w:rFonts w:ascii="Times New Roman" w:hAnsi="Times New Roman" w:cs="Times New Roman"/>
              </w:rPr>
            </w:pPr>
          </w:p>
          <w:p w14:paraId="6310DF70" w14:textId="77777777" w:rsidR="00B957D4" w:rsidRPr="009F0A05" w:rsidRDefault="00B957D4" w:rsidP="00277816">
            <w:pPr>
              <w:rPr>
                <w:rFonts w:ascii="Times New Roman" w:hAnsi="Times New Roman" w:cs="Times New Roman"/>
              </w:rPr>
            </w:pPr>
          </w:p>
          <w:p w14:paraId="4B25AF36" w14:textId="779C5180" w:rsidR="00B957D4" w:rsidRDefault="00B957D4" w:rsidP="00277816">
            <w:pPr>
              <w:rPr>
                <w:rFonts w:ascii="Times New Roman" w:hAnsi="Times New Roman" w:cs="Times New Roman"/>
              </w:rPr>
            </w:pPr>
            <w:r w:rsidRPr="009F0A05">
              <w:rPr>
                <w:rFonts w:ascii="Times New Roman" w:hAnsi="Times New Roman" w:cs="Times New Roman"/>
              </w:rPr>
              <w:t xml:space="preserve">Maths Mats are great to remember different areas of maths: </w:t>
            </w:r>
          </w:p>
          <w:p w14:paraId="42EF98EE" w14:textId="4146C434" w:rsidR="008711BD" w:rsidRPr="008711BD" w:rsidRDefault="008711BD" w:rsidP="00277816">
            <w:pPr>
              <w:rPr>
                <w:rFonts w:ascii="Times New Roman" w:hAnsi="Times New Roman" w:cs="Times New Roman"/>
                <w:b/>
              </w:rPr>
            </w:pPr>
            <w:r w:rsidRPr="008711BD">
              <w:rPr>
                <w:rFonts w:ascii="Times New Roman" w:hAnsi="Times New Roman" w:cs="Times New Roman"/>
                <w:b/>
              </w:rPr>
              <w:t xml:space="preserve">Please try mat number </w:t>
            </w:r>
            <w:r w:rsidR="005974B4">
              <w:rPr>
                <w:rFonts w:ascii="Times New Roman" w:hAnsi="Times New Roman" w:cs="Times New Roman"/>
                <w:b/>
              </w:rPr>
              <w:t>3</w:t>
            </w:r>
            <w:r w:rsidRPr="008711BD">
              <w:rPr>
                <w:rFonts w:ascii="Times New Roman" w:hAnsi="Times New Roman" w:cs="Times New Roman"/>
                <w:b/>
              </w:rPr>
              <w:t>.</w:t>
            </w:r>
          </w:p>
          <w:p w14:paraId="01D0074B" w14:textId="77777777" w:rsidR="008711BD" w:rsidRPr="009F0A05" w:rsidRDefault="008711BD" w:rsidP="00277816">
            <w:pPr>
              <w:rPr>
                <w:rFonts w:ascii="Times New Roman" w:hAnsi="Times New Roman" w:cs="Times New Roman"/>
              </w:rPr>
            </w:pPr>
          </w:p>
          <w:p w14:paraId="736895BB" w14:textId="54FD74DB" w:rsidR="00B957D4" w:rsidRPr="009F0A05" w:rsidRDefault="005C2D94" w:rsidP="00277816">
            <w:pPr>
              <w:rPr>
                <w:rFonts w:ascii="Times New Roman" w:hAnsi="Times New Roman" w:cs="Times New Roman"/>
              </w:rPr>
            </w:pPr>
            <w:hyperlink r:id="rId14" w:history="1">
              <w:r w:rsidR="00B957D4" w:rsidRPr="009F0A05">
                <w:rPr>
                  <w:rStyle w:val="Hyperlink"/>
                  <w:rFonts w:ascii="Times New Roman" w:hAnsi="Times New Roman" w:cs="Times New Roman"/>
                </w:rPr>
                <w:t>https://www.twinkl.co.uk/resource/t-n-45349-year-1-summer-1-maths-activity-mats</w:t>
              </w:r>
            </w:hyperlink>
          </w:p>
          <w:p w14:paraId="37DD5280" w14:textId="342EAECB" w:rsidR="00B957D4" w:rsidRPr="009F0A05" w:rsidRDefault="005C2D94" w:rsidP="00277816">
            <w:pPr>
              <w:rPr>
                <w:rFonts w:ascii="Times New Roman" w:hAnsi="Times New Roman" w:cs="Times New Roman"/>
              </w:rPr>
            </w:pPr>
            <w:hyperlink r:id="rId15" w:history="1">
              <w:r w:rsidR="00B957D4" w:rsidRPr="009F0A05">
                <w:rPr>
                  <w:rStyle w:val="Hyperlink"/>
                  <w:rFonts w:ascii="Times New Roman" w:hAnsi="Times New Roman" w:cs="Times New Roman"/>
                </w:rPr>
                <w:t>https://www.twinkl.co.uk/resource/t-n-45348-year-2-summer-1-maths-activity-mats</w:t>
              </w:r>
            </w:hyperlink>
          </w:p>
          <w:p w14:paraId="23FD6AA8" w14:textId="4BF163C8" w:rsidR="00B957D4" w:rsidRPr="009F0A05" w:rsidRDefault="00B957D4" w:rsidP="00277816">
            <w:pPr>
              <w:rPr>
                <w:rFonts w:ascii="Times New Roman" w:hAnsi="Times New Roman" w:cs="Times New Roman"/>
              </w:rPr>
            </w:pPr>
          </w:p>
          <w:p w14:paraId="068DC4B4" w14:textId="77777777" w:rsidR="00B957D4" w:rsidRPr="009F0A05" w:rsidRDefault="00B957D4" w:rsidP="00277816">
            <w:pPr>
              <w:rPr>
                <w:rFonts w:ascii="Times New Roman" w:hAnsi="Times New Roman" w:cs="Times New Roman"/>
              </w:rPr>
            </w:pPr>
          </w:p>
          <w:p w14:paraId="2BC89031" w14:textId="3C48AD1B" w:rsidR="00B957D4" w:rsidRPr="009F0A05" w:rsidRDefault="00B957D4" w:rsidP="00277816">
            <w:pPr>
              <w:rPr>
                <w:rFonts w:ascii="Times New Roman" w:hAnsi="Times New Roman" w:cs="Times New Roman"/>
              </w:rPr>
            </w:pPr>
          </w:p>
        </w:tc>
        <w:tc>
          <w:tcPr>
            <w:tcW w:w="8080" w:type="dxa"/>
            <w:gridSpan w:val="2"/>
          </w:tcPr>
          <w:p w14:paraId="22FB37D1" w14:textId="52E1DF06" w:rsidR="00326E46" w:rsidRDefault="000C0CC0" w:rsidP="00277816">
            <w:pPr>
              <w:rPr>
                <w:rFonts w:ascii="Times New Roman" w:hAnsi="Times New Roman" w:cs="Times New Roman"/>
                <w:sz w:val="24"/>
                <w:szCs w:val="24"/>
              </w:rPr>
            </w:pPr>
            <w:r>
              <w:rPr>
                <w:rFonts w:ascii="Times New Roman" w:hAnsi="Times New Roman" w:cs="Times New Roman"/>
                <w:sz w:val="24"/>
                <w:szCs w:val="24"/>
              </w:rPr>
              <w:t>Maths this week is from the White Rose Maths Home Learning Scheme (see below</w:t>
            </w:r>
            <w:r w:rsidR="00CE3332">
              <w:rPr>
                <w:rFonts w:ascii="Times New Roman" w:hAnsi="Times New Roman" w:cs="Times New Roman"/>
                <w:sz w:val="24"/>
                <w:szCs w:val="24"/>
              </w:rPr>
              <w:t>)</w:t>
            </w:r>
            <w:r>
              <w:rPr>
                <w:rFonts w:ascii="Times New Roman" w:hAnsi="Times New Roman" w:cs="Times New Roman"/>
                <w:sz w:val="24"/>
                <w:szCs w:val="24"/>
              </w:rPr>
              <w:t>. Your child could try the other yea</w:t>
            </w:r>
            <w:r w:rsidR="00CE3332">
              <w:rPr>
                <w:rFonts w:ascii="Times New Roman" w:hAnsi="Times New Roman" w:cs="Times New Roman"/>
                <w:sz w:val="24"/>
                <w:szCs w:val="24"/>
              </w:rPr>
              <w:t>r group if needed/appropriate</w:t>
            </w:r>
            <w:r>
              <w:rPr>
                <w:rFonts w:ascii="Times New Roman" w:hAnsi="Times New Roman" w:cs="Times New Roman"/>
                <w:sz w:val="24"/>
                <w:szCs w:val="24"/>
              </w:rPr>
              <w:t>.</w:t>
            </w:r>
          </w:p>
          <w:p w14:paraId="502BE90C" w14:textId="0A152220" w:rsidR="00277816" w:rsidRPr="009F0A05" w:rsidRDefault="00D83154" w:rsidP="00277816">
            <w:pPr>
              <w:rPr>
                <w:rFonts w:ascii="Times New Roman" w:hAnsi="Times New Roman" w:cs="Times New Roman"/>
                <w:sz w:val="24"/>
                <w:szCs w:val="24"/>
              </w:rPr>
            </w:pPr>
            <w:r>
              <w:rPr>
                <w:rFonts w:ascii="Times New Roman" w:hAnsi="Times New Roman" w:cs="Times New Roman"/>
                <w:sz w:val="24"/>
                <w:szCs w:val="24"/>
              </w:rPr>
              <w:t xml:space="preserve">Education City Games: </w:t>
            </w:r>
            <w:r>
              <w:t xml:space="preserve"> Half and Half, Chop It Up </w:t>
            </w:r>
            <w:r w:rsidR="00277816">
              <w:rPr>
                <w:rFonts w:ascii="Times New Roman" w:hAnsi="Times New Roman" w:cs="Times New Roman"/>
                <w:sz w:val="24"/>
                <w:szCs w:val="24"/>
              </w:rPr>
              <w:t xml:space="preserve"> </w:t>
            </w:r>
          </w:p>
        </w:tc>
        <w:tc>
          <w:tcPr>
            <w:tcW w:w="4011" w:type="dxa"/>
            <w:vMerge w:val="restart"/>
          </w:tcPr>
          <w:p w14:paraId="3F1E273F" w14:textId="0E8FB3D0" w:rsidR="00326E46" w:rsidRPr="009F0A05" w:rsidRDefault="00326E46" w:rsidP="007B279B">
            <w:pPr>
              <w:jc w:val="center"/>
              <w:rPr>
                <w:rFonts w:ascii="Times New Roman" w:hAnsi="Times New Roman" w:cs="Times New Roman"/>
                <w:b/>
                <w:sz w:val="36"/>
                <w:szCs w:val="36"/>
                <w:u w:val="single"/>
              </w:rPr>
            </w:pPr>
            <w:r w:rsidRPr="009F0A05">
              <w:rPr>
                <w:rFonts w:ascii="Times New Roman" w:hAnsi="Times New Roman" w:cs="Times New Roman"/>
                <w:b/>
                <w:sz w:val="36"/>
                <w:szCs w:val="36"/>
                <w:u w:val="single"/>
              </w:rPr>
              <w:t>SCIENCE</w:t>
            </w:r>
          </w:p>
          <w:p w14:paraId="02D473EE" w14:textId="77777777" w:rsidR="00326E46" w:rsidRPr="009F0A05" w:rsidRDefault="00326E46" w:rsidP="007B279B">
            <w:pPr>
              <w:jc w:val="center"/>
              <w:rPr>
                <w:rFonts w:ascii="Times New Roman" w:hAnsi="Times New Roman" w:cs="Times New Roman"/>
                <w:sz w:val="24"/>
                <w:szCs w:val="24"/>
              </w:rPr>
            </w:pPr>
          </w:p>
          <w:p w14:paraId="43C4B7A5" w14:textId="77777777" w:rsidR="00B77F3A" w:rsidRDefault="00B77F3A" w:rsidP="007B279B">
            <w:pPr>
              <w:jc w:val="center"/>
              <w:rPr>
                <w:rFonts w:ascii="Times New Roman" w:hAnsi="Times New Roman" w:cs="Times New Roman"/>
                <w:sz w:val="24"/>
                <w:szCs w:val="24"/>
              </w:rPr>
            </w:pPr>
            <w:r>
              <w:rPr>
                <w:rFonts w:ascii="Times New Roman" w:hAnsi="Times New Roman" w:cs="Times New Roman"/>
                <w:sz w:val="24"/>
                <w:szCs w:val="24"/>
              </w:rPr>
              <w:t xml:space="preserve">Look at the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thinking about why certain materials are chosen for certain objects. </w:t>
            </w:r>
          </w:p>
          <w:p w14:paraId="4E25E28F" w14:textId="6015D7B1" w:rsidR="005C63F0" w:rsidRPr="009F0A05" w:rsidRDefault="00B77F3A" w:rsidP="007B279B">
            <w:pPr>
              <w:jc w:val="center"/>
              <w:rPr>
                <w:rFonts w:ascii="Times New Roman" w:hAnsi="Times New Roman" w:cs="Times New Roman"/>
                <w:sz w:val="24"/>
                <w:szCs w:val="24"/>
              </w:rPr>
            </w:pPr>
            <w:r>
              <w:rPr>
                <w:rFonts w:ascii="Times New Roman" w:hAnsi="Times New Roman" w:cs="Times New Roman"/>
                <w:sz w:val="24"/>
                <w:szCs w:val="24"/>
              </w:rPr>
              <w:t>Find materials around your house/garden and fill in the table showing what they are used for. Think about their properties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strong, transparent, soft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as to why there are used for that thing. Wood for a fence is chosen because it is strong. </w:t>
            </w:r>
          </w:p>
          <w:p w14:paraId="676E51E4" w14:textId="25CEBA36" w:rsidR="00B77F3A" w:rsidRDefault="00B77F3A" w:rsidP="00B77F3A">
            <w:pPr>
              <w:rPr>
                <w:rFonts w:ascii="Times New Roman" w:hAnsi="Times New Roman" w:cs="Times New Roman"/>
                <w:sz w:val="24"/>
                <w:szCs w:val="24"/>
              </w:rPr>
            </w:pPr>
          </w:p>
          <w:p w14:paraId="76867F3F" w14:textId="77777777" w:rsidR="00326E46" w:rsidRDefault="007B279B" w:rsidP="007B279B">
            <w:pPr>
              <w:jc w:val="center"/>
              <w:rPr>
                <w:rFonts w:ascii="Times New Roman" w:hAnsi="Times New Roman" w:cs="Times New Roman"/>
                <w:b/>
                <w:sz w:val="36"/>
                <w:szCs w:val="36"/>
                <w:u w:val="single"/>
              </w:rPr>
            </w:pPr>
            <w:r>
              <w:rPr>
                <w:rFonts w:ascii="Times New Roman" w:hAnsi="Times New Roman" w:cs="Times New Roman"/>
                <w:b/>
                <w:sz w:val="36"/>
                <w:szCs w:val="36"/>
                <w:u w:val="single"/>
              </w:rPr>
              <w:t>ART</w:t>
            </w:r>
          </w:p>
          <w:p w14:paraId="58EEC8ED" w14:textId="05E483D8" w:rsidR="007B279B" w:rsidRPr="000B1B08" w:rsidRDefault="00B77F3A" w:rsidP="007B279B">
            <w:pPr>
              <w:jc w:val="center"/>
              <w:rPr>
                <w:rFonts w:ascii="Times New Roman" w:hAnsi="Times New Roman" w:cs="Times New Roman"/>
                <w:sz w:val="24"/>
                <w:szCs w:val="24"/>
              </w:rPr>
            </w:pPr>
            <w:r w:rsidRPr="000B1B08">
              <w:rPr>
                <w:rFonts w:ascii="Times New Roman" w:hAnsi="Times New Roman" w:cs="Times New Roman"/>
                <w:sz w:val="24"/>
                <w:szCs w:val="24"/>
              </w:rPr>
              <w:t xml:space="preserve">Look at the portraits </w:t>
            </w:r>
            <w:proofErr w:type="spellStart"/>
            <w:r w:rsidRPr="000B1B08">
              <w:rPr>
                <w:rFonts w:ascii="Times New Roman" w:hAnsi="Times New Roman" w:cs="Times New Roman"/>
                <w:sz w:val="24"/>
                <w:szCs w:val="24"/>
              </w:rPr>
              <w:t>Powerpoint</w:t>
            </w:r>
            <w:proofErr w:type="spellEnd"/>
            <w:r w:rsidRPr="000B1B08">
              <w:rPr>
                <w:rFonts w:ascii="Times New Roman" w:hAnsi="Times New Roman" w:cs="Times New Roman"/>
                <w:sz w:val="24"/>
                <w:szCs w:val="24"/>
              </w:rPr>
              <w:t>.</w:t>
            </w:r>
          </w:p>
          <w:p w14:paraId="2AA2A187" w14:textId="06CA6710" w:rsidR="00B77F3A" w:rsidRPr="000B1B08" w:rsidRDefault="00B77F3A" w:rsidP="007B279B">
            <w:pPr>
              <w:jc w:val="center"/>
              <w:rPr>
                <w:rFonts w:ascii="Times New Roman" w:hAnsi="Times New Roman" w:cs="Times New Roman"/>
                <w:sz w:val="24"/>
                <w:szCs w:val="24"/>
              </w:rPr>
            </w:pPr>
            <w:r w:rsidRPr="000B1B08">
              <w:rPr>
                <w:rFonts w:ascii="Times New Roman" w:hAnsi="Times New Roman" w:cs="Times New Roman"/>
                <w:sz w:val="24"/>
                <w:szCs w:val="24"/>
              </w:rPr>
              <w:t xml:space="preserve">Have a go at using the sheet (or magazines/newspaper) to make a portrait. </w:t>
            </w:r>
          </w:p>
          <w:p w14:paraId="1DE08231" w14:textId="6D0877F5" w:rsidR="00B77F3A" w:rsidRPr="000B1B08" w:rsidRDefault="00B77F3A" w:rsidP="007B279B">
            <w:pPr>
              <w:jc w:val="center"/>
              <w:rPr>
                <w:rFonts w:ascii="Times New Roman" w:hAnsi="Times New Roman" w:cs="Times New Roman"/>
                <w:sz w:val="24"/>
                <w:szCs w:val="24"/>
              </w:rPr>
            </w:pPr>
            <w:r w:rsidRPr="000B1B08">
              <w:rPr>
                <w:rFonts w:ascii="Times New Roman" w:hAnsi="Times New Roman" w:cs="Times New Roman"/>
                <w:sz w:val="24"/>
                <w:szCs w:val="24"/>
              </w:rPr>
              <w:t>It doesn’</w:t>
            </w:r>
            <w:r w:rsidR="000B1B08" w:rsidRPr="000B1B08">
              <w:rPr>
                <w:rFonts w:ascii="Times New Roman" w:hAnsi="Times New Roman" w:cs="Times New Roman"/>
                <w:sz w:val="24"/>
                <w:szCs w:val="24"/>
              </w:rPr>
              <w:t>t have to be realistic!</w:t>
            </w:r>
            <w:r w:rsidRPr="000B1B08">
              <w:rPr>
                <w:rFonts w:ascii="Times New Roman" w:hAnsi="Times New Roman" w:cs="Times New Roman"/>
                <w:sz w:val="24"/>
                <w:szCs w:val="24"/>
              </w:rPr>
              <w:t xml:space="preserve"> Maybe you could add other materials </w:t>
            </w:r>
            <w:proofErr w:type="spellStart"/>
            <w:r w:rsidRPr="000B1B08">
              <w:rPr>
                <w:rFonts w:ascii="Times New Roman" w:hAnsi="Times New Roman" w:cs="Times New Roman"/>
                <w:sz w:val="24"/>
                <w:szCs w:val="24"/>
              </w:rPr>
              <w:t>eg</w:t>
            </w:r>
            <w:proofErr w:type="spellEnd"/>
            <w:r w:rsidRPr="000B1B08">
              <w:rPr>
                <w:rFonts w:ascii="Times New Roman" w:hAnsi="Times New Roman" w:cs="Times New Roman"/>
                <w:sz w:val="24"/>
                <w:szCs w:val="24"/>
              </w:rPr>
              <w:t xml:space="preserve"> a plastic button for eyes? </w:t>
            </w:r>
          </w:p>
          <w:p w14:paraId="6F1C73D1" w14:textId="77777777" w:rsidR="007B279B" w:rsidRDefault="000B1B08" w:rsidP="000B1B08">
            <w:pPr>
              <w:jc w:val="center"/>
              <w:rPr>
                <w:rFonts w:ascii="Times New Roman" w:hAnsi="Times New Roman" w:cs="Times New Roman"/>
                <w:b/>
                <w:sz w:val="36"/>
                <w:szCs w:val="36"/>
                <w:u w:val="single"/>
              </w:rPr>
            </w:pPr>
            <w:r>
              <w:rPr>
                <w:noProof/>
                <w:lang w:eastAsia="en-GB"/>
              </w:rPr>
              <w:drawing>
                <wp:inline distT="0" distB="0" distL="0" distR="0" wp14:anchorId="3D12BBF5" wp14:editId="7FBF6BB7">
                  <wp:extent cx="1178011" cy="1462857"/>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03773" cy="1494849"/>
                          </a:xfrm>
                          <a:prstGeom prst="rect">
                            <a:avLst/>
                          </a:prstGeom>
                        </pic:spPr>
                      </pic:pic>
                    </a:graphicData>
                  </a:graphic>
                </wp:inline>
              </w:drawing>
            </w:r>
          </w:p>
          <w:p w14:paraId="3F985371" w14:textId="6F5CEB2E" w:rsidR="000B1B08" w:rsidRPr="000B1B08" w:rsidRDefault="000B1B08" w:rsidP="000B1B08">
            <w:pPr>
              <w:jc w:val="center"/>
              <w:rPr>
                <w:rFonts w:ascii="Times New Roman" w:hAnsi="Times New Roman" w:cs="Times New Roman"/>
                <w:b/>
                <w:sz w:val="36"/>
                <w:szCs w:val="36"/>
              </w:rPr>
            </w:pPr>
            <w:r w:rsidRPr="000B1B08">
              <w:rPr>
                <w:rFonts w:ascii="Times New Roman" w:hAnsi="Times New Roman" w:cs="Times New Roman"/>
                <w:b/>
                <w:sz w:val="36"/>
                <w:szCs w:val="36"/>
              </w:rPr>
              <w:t xml:space="preserve">Please send me photos of any portraits! </w:t>
            </w:r>
          </w:p>
        </w:tc>
      </w:tr>
      <w:tr w:rsidR="00326E46" w:rsidRPr="009F0A05" w14:paraId="7E965988" w14:textId="77777777" w:rsidTr="00B6181E">
        <w:tc>
          <w:tcPr>
            <w:tcW w:w="3114" w:type="dxa"/>
            <w:vMerge/>
          </w:tcPr>
          <w:p w14:paraId="0D59AB85" w14:textId="78B0A898" w:rsidR="00326E46" w:rsidRPr="009F0A05" w:rsidRDefault="00326E46" w:rsidP="005224F0">
            <w:pPr>
              <w:rPr>
                <w:rFonts w:ascii="Times New Roman" w:hAnsi="Times New Roman" w:cs="Times New Roman"/>
              </w:rPr>
            </w:pPr>
          </w:p>
        </w:tc>
        <w:tc>
          <w:tcPr>
            <w:tcW w:w="4111" w:type="dxa"/>
          </w:tcPr>
          <w:p w14:paraId="0ED9C18C" w14:textId="77777777" w:rsidR="00326E46" w:rsidRDefault="00326E46" w:rsidP="00B957D4">
            <w:pPr>
              <w:rPr>
                <w:rFonts w:ascii="Times New Roman" w:hAnsi="Times New Roman" w:cs="Times New Roman"/>
                <w:b/>
                <w:sz w:val="24"/>
                <w:szCs w:val="24"/>
              </w:rPr>
            </w:pPr>
            <w:r w:rsidRPr="009F0A05">
              <w:rPr>
                <w:rFonts w:ascii="Times New Roman" w:hAnsi="Times New Roman" w:cs="Times New Roman"/>
                <w:b/>
                <w:sz w:val="24"/>
                <w:szCs w:val="24"/>
              </w:rPr>
              <w:t>Year 1</w:t>
            </w:r>
          </w:p>
          <w:p w14:paraId="3F77DA60" w14:textId="48A1457F" w:rsidR="00CE3332" w:rsidRDefault="00CE3332" w:rsidP="00B957D4">
            <w:pPr>
              <w:rPr>
                <w:rFonts w:ascii="Times New Roman" w:hAnsi="Times New Roman" w:cs="Times New Roman"/>
                <w:b/>
                <w:sz w:val="24"/>
                <w:szCs w:val="24"/>
              </w:rPr>
            </w:pPr>
            <w:r>
              <w:rPr>
                <w:rFonts w:ascii="Times New Roman" w:hAnsi="Times New Roman" w:cs="Times New Roman"/>
                <w:b/>
                <w:sz w:val="24"/>
                <w:szCs w:val="24"/>
              </w:rPr>
              <w:t xml:space="preserve">Please look at the lessons from Summer Term Week </w:t>
            </w:r>
            <w:r w:rsidR="00F20AE8">
              <w:rPr>
                <w:rFonts w:ascii="Times New Roman" w:hAnsi="Times New Roman" w:cs="Times New Roman"/>
                <w:b/>
                <w:sz w:val="24"/>
                <w:szCs w:val="24"/>
              </w:rPr>
              <w:t>2</w:t>
            </w:r>
            <w:r>
              <w:rPr>
                <w:rFonts w:ascii="Times New Roman" w:hAnsi="Times New Roman" w:cs="Times New Roman"/>
                <w:b/>
                <w:sz w:val="24"/>
                <w:szCs w:val="24"/>
              </w:rPr>
              <w:t xml:space="preserve"> (w/c 2</w:t>
            </w:r>
            <w:r w:rsidR="00F20AE8">
              <w:rPr>
                <w:rFonts w:ascii="Times New Roman" w:hAnsi="Times New Roman" w:cs="Times New Roman"/>
                <w:b/>
                <w:sz w:val="24"/>
                <w:szCs w:val="24"/>
              </w:rPr>
              <w:t>7</w:t>
            </w:r>
            <w:r>
              <w:rPr>
                <w:rFonts w:ascii="Times New Roman" w:hAnsi="Times New Roman" w:cs="Times New Roman"/>
                <w:b/>
                <w:sz w:val="24"/>
                <w:szCs w:val="24"/>
              </w:rPr>
              <w:t xml:space="preserve"> April)</w:t>
            </w:r>
          </w:p>
          <w:p w14:paraId="767FAE76" w14:textId="77777777" w:rsidR="00CE3332" w:rsidRDefault="00CE3332" w:rsidP="00B957D4">
            <w:pPr>
              <w:rPr>
                <w:rFonts w:ascii="Times New Roman" w:hAnsi="Times New Roman" w:cs="Times New Roman"/>
                <w:b/>
                <w:sz w:val="24"/>
                <w:szCs w:val="24"/>
              </w:rPr>
            </w:pPr>
          </w:p>
          <w:p w14:paraId="07CA0D75" w14:textId="77777777" w:rsidR="00CE3332" w:rsidRDefault="00CE3332" w:rsidP="00B957D4">
            <w:pPr>
              <w:rPr>
                <w:rFonts w:ascii="Times New Roman" w:hAnsi="Times New Roman" w:cs="Times New Roman"/>
                <w:sz w:val="24"/>
                <w:szCs w:val="24"/>
              </w:rPr>
            </w:pPr>
            <w:r>
              <w:rPr>
                <w:rFonts w:ascii="Times New Roman" w:hAnsi="Times New Roman" w:cs="Times New Roman"/>
                <w:sz w:val="24"/>
                <w:szCs w:val="24"/>
              </w:rPr>
              <w:t xml:space="preserve">There are videos to go with each session to assist with completing the activity. </w:t>
            </w:r>
          </w:p>
          <w:p w14:paraId="6F4C85EC" w14:textId="77777777" w:rsidR="00CE3332" w:rsidRDefault="00CE3332" w:rsidP="00B957D4">
            <w:pPr>
              <w:rPr>
                <w:rFonts w:ascii="Times New Roman" w:hAnsi="Times New Roman" w:cs="Times New Roman"/>
                <w:sz w:val="24"/>
                <w:szCs w:val="24"/>
              </w:rPr>
            </w:pPr>
          </w:p>
          <w:p w14:paraId="1C26D97D" w14:textId="77777777" w:rsidR="00CE3332" w:rsidRDefault="005C2D94" w:rsidP="00B957D4">
            <w:hyperlink r:id="rId17" w:history="1">
              <w:r w:rsidR="00CE3332">
                <w:rPr>
                  <w:rStyle w:val="Hyperlink"/>
                </w:rPr>
                <w:t>https://whiterosemaths.com/homelearning/year-1/</w:t>
              </w:r>
            </w:hyperlink>
          </w:p>
          <w:p w14:paraId="508C02A9" w14:textId="77777777" w:rsidR="00B6181E" w:rsidRDefault="00B6181E" w:rsidP="00B957D4"/>
          <w:p w14:paraId="264EF240" w14:textId="23626ADA" w:rsidR="00B6181E" w:rsidRDefault="00B6181E" w:rsidP="00B6181E">
            <w:pPr>
              <w:rPr>
                <w:rFonts w:ascii="Times New Roman" w:hAnsi="Times New Roman" w:cs="Times New Roman"/>
              </w:rPr>
            </w:pPr>
            <w:r>
              <w:rPr>
                <w:rFonts w:ascii="Times New Roman" w:hAnsi="Times New Roman" w:cs="Times New Roman"/>
              </w:rPr>
              <w:t xml:space="preserve">Remember: If you want to do more practical activities then this would be great </w:t>
            </w:r>
            <w:proofErr w:type="spellStart"/>
            <w:r>
              <w:rPr>
                <w:rFonts w:ascii="Times New Roman" w:hAnsi="Times New Roman" w:cs="Times New Roman"/>
              </w:rPr>
              <w:t>eg</w:t>
            </w:r>
            <w:proofErr w:type="spellEnd"/>
            <w:r>
              <w:rPr>
                <w:rFonts w:ascii="Times New Roman" w:hAnsi="Times New Roman" w:cs="Times New Roman"/>
              </w:rPr>
              <w:t xml:space="preserve"> Can you draw shapes and fold them in half? Could you roll out playdough</w:t>
            </w:r>
            <w:r w:rsidR="00A419A3">
              <w:rPr>
                <w:rFonts w:ascii="Times New Roman" w:hAnsi="Times New Roman" w:cs="Times New Roman"/>
              </w:rPr>
              <w:t xml:space="preserve"> and cut it in halves?</w:t>
            </w:r>
          </w:p>
          <w:p w14:paraId="0971BEE3" w14:textId="77777777" w:rsidR="00B6181E" w:rsidRDefault="00B6181E" w:rsidP="00B957D4">
            <w:pPr>
              <w:rPr>
                <w:rFonts w:ascii="Times New Roman" w:hAnsi="Times New Roman" w:cs="Times New Roman"/>
                <w:sz w:val="24"/>
                <w:szCs w:val="24"/>
              </w:rPr>
            </w:pPr>
          </w:p>
          <w:p w14:paraId="100A16AD" w14:textId="77777777" w:rsidR="00A419A3" w:rsidRDefault="00A419A3" w:rsidP="00B957D4">
            <w:pPr>
              <w:rPr>
                <w:rFonts w:ascii="Times New Roman" w:hAnsi="Times New Roman" w:cs="Times New Roman"/>
                <w:sz w:val="24"/>
                <w:szCs w:val="24"/>
              </w:rPr>
            </w:pPr>
          </w:p>
          <w:p w14:paraId="6E1492EF" w14:textId="77777777" w:rsidR="00A419A3" w:rsidRDefault="00A419A3" w:rsidP="00A419A3">
            <w:pPr>
              <w:rPr>
                <w:rFonts w:ascii="Times New Roman" w:hAnsi="Times New Roman" w:cs="Times New Roman"/>
              </w:rPr>
            </w:pPr>
            <w:r>
              <w:rPr>
                <w:rFonts w:ascii="Times New Roman" w:hAnsi="Times New Roman" w:cs="Times New Roman"/>
              </w:rPr>
              <w:t xml:space="preserve">Could you decorate a pizza/cupcake showing 2 halves the same? </w:t>
            </w:r>
          </w:p>
          <w:p w14:paraId="6001AB31" w14:textId="6BB4BED6" w:rsidR="00A419A3" w:rsidRPr="00CE3332" w:rsidRDefault="00A419A3" w:rsidP="00B957D4">
            <w:pPr>
              <w:rPr>
                <w:rFonts w:ascii="Times New Roman" w:hAnsi="Times New Roman" w:cs="Times New Roman"/>
                <w:sz w:val="24"/>
                <w:szCs w:val="24"/>
              </w:rPr>
            </w:pPr>
          </w:p>
        </w:tc>
        <w:tc>
          <w:tcPr>
            <w:tcW w:w="3969" w:type="dxa"/>
          </w:tcPr>
          <w:p w14:paraId="369E629F" w14:textId="3763EAAD" w:rsidR="00326E46" w:rsidRPr="009F0A05" w:rsidRDefault="00326E46" w:rsidP="00125D26">
            <w:pPr>
              <w:rPr>
                <w:rFonts w:ascii="Times New Roman" w:hAnsi="Times New Roman" w:cs="Times New Roman"/>
                <w:b/>
                <w:sz w:val="24"/>
                <w:szCs w:val="24"/>
              </w:rPr>
            </w:pPr>
            <w:r w:rsidRPr="009F0A05">
              <w:rPr>
                <w:rFonts w:ascii="Times New Roman" w:hAnsi="Times New Roman" w:cs="Times New Roman"/>
                <w:b/>
                <w:sz w:val="24"/>
                <w:szCs w:val="24"/>
              </w:rPr>
              <w:t>Year 2</w:t>
            </w:r>
          </w:p>
          <w:p w14:paraId="613E6C8B" w14:textId="77777777" w:rsidR="005974B4" w:rsidRPr="009F0A05" w:rsidRDefault="005974B4" w:rsidP="005974B4">
            <w:pPr>
              <w:rPr>
                <w:rFonts w:ascii="Times New Roman" w:hAnsi="Times New Roman" w:cs="Times New Roman"/>
                <w:sz w:val="24"/>
                <w:szCs w:val="24"/>
              </w:rPr>
            </w:pPr>
            <w:r>
              <w:rPr>
                <w:rFonts w:ascii="Times New Roman" w:hAnsi="Times New Roman" w:cs="Times New Roman"/>
                <w:sz w:val="24"/>
                <w:szCs w:val="24"/>
              </w:rPr>
              <w:t xml:space="preserve">We will be building on the lessons from last week (knowing that fractions are equal parts of the whole, recognising a half and a quarter). </w:t>
            </w:r>
          </w:p>
          <w:p w14:paraId="6BCF00AE" w14:textId="77777777" w:rsidR="000C0CC0" w:rsidRDefault="000C0CC0" w:rsidP="009A3B69">
            <w:pPr>
              <w:rPr>
                <w:rFonts w:ascii="Times New Roman" w:hAnsi="Times New Roman" w:cs="Times New Roman"/>
              </w:rPr>
            </w:pPr>
          </w:p>
          <w:p w14:paraId="59E7A1B9" w14:textId="4061C5DA" w:rsidR="000C0CC0" w:rsidRDefault="000C0CC0" w:rsidP="009A3B69">
            <w:pPr>
              <w:rPr>
                <w:rFonts w:ascii="Times New Roman" w:hAnsi="Times New Roman" w:cs="Times New Roman"/>
              </w:rPr>
            </w:pPr>
            <w:r w:rsidRPr="00CE3332">
              <w:rPr>
                <w:rFonts w:ascii="Times New Roman" w:hAnsi="Times New Roman" w:cs="Times New Roman"/>
                <w:sz w:val="28"/>
                <w:szCs w:val="28"/>
              </w:rPr>
              <w:t xml:space="preserve">Please look at the lessons from </w:t>
            </w:r>
            <w:r w:rsidRPr="00F20AE8">
              <w:rPr>
                <w:rFonts w:ascii="Times New Roman" w:hAnsi="Times New Roman" w:cs="Times New Roman"/>
                <w:b/>
                <w:sz w:val="28"/>
                <w:szCs w:val="28"/>
              </w:rPr>
              <w:t xml:space="preserve">Week </w:t>
            </w:r>
            <w:r w:rsidR="005974B4" w:rsidRPr="00F20AE8">
              <w:rPr>
                <w:rFonts w:ascii="Times New Roman" w:hAnsi="Times New Roman" w:cs="Times New Roman"/>
                <w:b/>
                <w:sz w:val="28"/>
                <w:szCs w:val="28"/>
              </w:rPr>
              <w:t>2</w:t>
            </w:r>
            <w:r>
              <w:rPr>
                <w:rFonts w:ascii="Times New Roman" w:hAnsi="Times New Roman" w:cs="Times New Roman"/>
              </w:rPr>
              <w:t xml:space="preserve"> </w:t>
            </w:r>
            <w:r w:rsidRPr="00CE3332">
              <w:rPr>
                <w:rFonts w:ascii="Times New Roman" w:hAnsi="Times New Roman" w:cs="Times New Roman"/>
                <w:b/>
                <w:sz w:val="28"/>
                <w:szCs w:val="28"/>
              </w:rPr>
              <w:t xml:space="preserve">(ignore the date saying </w:t>
            </w:r>
            <w:r w:rsidR="00CE3332">
              <w:rPr>
                <w:rFonts w:ascii="Times New Roman" w:hAnsi="Times New Roman" w:cs="Times New Roman"/>
                <w:b/>
                <w:sz w:val="28"/>
                <w:szCs w:val="28"/>
              </w:rPr>
              <w:t>w/c</w:t>
            </w:r>
            <w:r w:rsidRPr="00CE3332">
              <w:rPr>
                <w:rFonts w:ascii="Times New Roman" w:hAnsi="Times New Roman" w:cs="Times New Roman"/>
                <w:b/>
                <w:sz w:val="28"/>
                <w:szCs w:val="28"/>
              </w:rPr>
              <w:t xml:space="preserve"> 2</w:t>
            </w:r>
            <w:r w:rsidR="005974B4">
              <w:rPr>
                <w:rFonts w:ascii="Times New Roman" w:hAnsi="Times New Roman" w:cs="Times New Roman"/>
                <w:b/>
                <w:sz w:val="28"/>
                <w:szCs w:val="28"/>
              </w:rPr>
              <w:t>7</w:t>
            </w:r>
            <w:r w:rsidRPr="00CE3332">
              <w:rPr>
                <w:rFonts w:ascii="Times New Roman" w:hAnsi="Times New Roman" w:cs="Times New Roman"/>
                <w:b/>
                <w:sz w:val="28"/>
                <w:szCs w:val="28"/>
              </w:rPr>
              <w:t xml:space="preserve"> April)</w:t>
            </w:r>
            <w:r w:rsidR="00F20AE8">
              <w:rPr>
                <w:rFonts w:ascii="Times New Roman" w:hAnsi="Times New Roman" w:cs="Times New Roman"/>
                <w:b/>
                <w:sz w:val="28"/>
                <w:szCs w:val="28"/>
              </w:rPr>
              <w:t>. There are five lessons/videos/activities</w:t>
            </w:r>
            <w:r w:rsidRPr="00CE3332">
              <w:rPr>
                <w:rFonts w:ascii="Times New Roman" w:hAnsi="Times New Roman" w:cs="Times New Roman"/>
                <w:b/>
                <w:sz w:val="28"/>
                <w:szCs w:val="28"/>
              </w:rPr>
              <w:t>.</w:t>
            </w:r>
            <w:r>
              <w:rPr>
                <w:rFonts w:ascii="Times New Roman" w:hAnsi="Times New Roman" w:cs="Times New Roman"/>
              </w:rPr>
              <w:t xml:space="preserve"> </w:t>
            </w:r>
          </w:p>
          <w:p w14:paraId="55C41EBA" w14:textId="77777777" w:rsidR="00CE3332" w:rsidRPr="009F0A05" w:rsidRDefault="00CE3332" w:rsidP="009A3B69">
            <w:pPr>
              <w:rPr>
                <w:rFonts w:ascii="Times New Roman" w:hAnsi="Times New Roman" w:cs="Times New Roman"/>
              </w:rPr>
            </w:pPr>
          </w:p>
          <w:p w14:paraId="7BDB6198" w14:textId="4E7044D9" w:rsidR="003179BD" w:rsidRDefault="005C2D94" w:rsidP="009A3B69">
            <w:hyperlink r:id="rId18" w:history="1">
              <w:r w:rsidR="000C0CC0">
                <w:rPr>
                  <w:rStyle w:val="Hyperlink"/>
                </w:rPr>
                <w:t>https://whiterosemaths.com/homelearning/year-2/</w:t>
              </w:r>
            </w:hyperlink>
          </w:p>
          <w:p w14:paraId="440E1A64" w14:textId="6C1734D5" w:rsidR="000C0CC0" w:rsidRDefault="000C0CC0" w:rsidP="009A3B69"/>
          <w:p w14:paraId="35AAAA06" w14:textId="77777777" w:rsidR="00380561" w:rsidRDefault="00380561" w:rsidP="009A3B69">
            <w:pPr>
              <w:rPr>
                <w:rFonts w:ascii="Times New Roman" w:hAnsi="Times New Roman" w:cs="Times New Roman"/>
              </w:rPr>
            </w:pPr>
            <w:r>
              <w:rPr>
                <w:rFonts w:ascii="Times New Roman" w:hAnsi="Times New Roman" w:cs="Times New Roman"/>
              </w:rPr>
              <w:t xml:space="preserve">A ‘unit fraction’ is where the numerator (the top part of the fraction) is one’ </w:t>
            </w:r>
            <w:proofErr w:type="spellStart"/>
            <w:r>
              <w:rPr>
                <w:rFonts w:ascii="Times New Roman" w:hAnsi="Times New Roman" w:cs="Times New Roman"/>
              </w:rPr>
              <w:t>e.g</w:t>
            </w:r>
            <w:proofErr w:type="spellEnd"/>
            <w:r>
              <w:rPr>
                <w:rFonts w:ascii="Times New Roman" w:hAnsi="Times New Roman" w:cs="Times New Roman"/>
              </w:rPr>
              <w:t xml:space="preserve"> </w:t>
            </w:r>
          </w:p>
          <w:p w14:paraId="3E64A96A" w14:textId="38B61E1E" w:rsidR="00A419A3" w:rsidRPr="00380561" w:rsidRDefault="00380561" w:rsidP="009A3B69">
            <w:pPr>
              <w:rPr>
                <w:rFonts w:ascii="Times New Roman" w:hAnsi="Times New Roman" w:cs="Times New Roman"/>
                <w:sz w:val="32"/>
                <w:szCs w:val="32"/>
              </w:rPr>
            </w:pPr>
            <m:oMath>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en>
              </m:f>
            </m:oMath>
            <w:r w:rsidRPr="00380561">
              <w:rPr>
                <w:rFonts w:ascii="Times New Roman" w:eastAsiaTheme="minorEastAsia" w:hAnsi="Times New Roman" w:cs="Times New Roman"/>
                <w:sz w:val="32"/>
                <w:szCs w:val="32"/>
              </w:rPr>
              <w:t xml:space="preserve">   or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4</m:t>
                  </m:r>
                </m:den>
              </m:f>
            </m:oMath>
            <w:r w:rsidRPr="00380561">
              <w:rPr>
                <w:rFonts w:ascii="Times New Roman" w:eastAsiaTheme="minorEastAsia" w:hAnsi="Times New Roman" w:cs="Times New Roman"/>
                <w:sz w:val="32"/>
                <w:szCs w:val="32"/>
              </w:rPr>
              <w:t xml:space="preserve"> not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m:t>
                  </m:r>
                </m:num>
                <m:den>
                  <m:r>
                    <w:rPr>
                      <w:rFonts w:ascii="Cambria Math" w:eastAsiaTheme="minorEastAsia" w:hAnsi="Cambria Math" w:cs="Times New Roman"/>
                      <w:sz w:val="32"/>
                      <w:szCs w:val="32"/>
                    </w:rPr>
                    <m:t>4</m:t>
                  </m:r>
                </m:den>
              </m:f>
            </m:oMath>
            <w:r>
              <w:rPr>
                <w:rFonts w:ascii="Times New Roman" w:eastAsiaTheme="minorEastAsia" w:hAnsi="Times New Roman" w:cs="Times New Roman"/>
                <w:sz w:val="32"/>
                <w:szCs w:val="32"/>
              </w:rPr>
              <w:t>.</w:t>
            </w:r>
          </w:p>
          <w:p w14:paraId="7817E2A6" w14:textId="77777777" w:rsidR="00B6181E" w:rsidRPr="009F0A05" w:rsidRDefault="00B6181E" w:rsidP="009A3B69">
            <w:pPr>
              <w:rPr>
                <w:rFonts w:ascii="Times New Roman" w:hAnsi="Times New Roman" w:cs="Times New Roman"/>
              </w:rPr>
            </w:pPr>
          </w:p>
          <w:p w14:paraId="5F629A8B" w14:textId="6E802B42" w:rsidR="00326E46" w:rsidRPr="009F0A05" w:rsidRDefault="00326E46" w:rsidP="000C0CC0">
            <w:pPr>
              <w:rPr>
                <w:rFonts w:ascii="Times New Roman" w:hAnsi="Times New Roman" w:cs="Times New Roman"/>
                <w:sz w:val="24"/>
                <w:szCs w:val="24"/>
                <w:lang w:val="en-US"/>
              </w:rPr>
            </w:pPr>
          </w:p>
        </w:tc>
        <w:tc>
          <w:tcPr>
            <w:tcW w:w="4011" w:type="dxa"/>
            <w:vMerge/>
          </w:tcPr>
          <w:p w14:paraId="7815FCF6" w14:textId="77777777" w:rsidR="00326E46" w:rsidRPr="009F0A05" w:rsidRDefault="00326E46" w:rsidP="00253E4C">
            <w:pPr>
              <w:jc w:val="center"/>
              <w:rPr>
                <w:rFonts w:ascii="Times New Roman" w:hAnsi="Times New Roman" w:cs="Times New Roman"/>
                <w:sz w:val="24"/>
                <w:szCs w:val="24"/>
              </w:rPr>
            </w:pPr>
          </w:p>
        </w:tc>
      </w:tr>
    </w:tbl>
    <w:p w14:paraId="5AD270B9" w14:textId="0F0352BD" w:rsidR="00D26F9D" w:rsidRPr="009F0A05" w:rsidRDefault="00D26F9D">
      <w:pPr>
        <w:rPr>
          <w:rFonts w:ascii="Times New Roman" w:hAnsi="Times New Roman" w:cs="Times New Roman"/>
          <w:sz w:val="2"/>
          <w:szCs w:val="2"/>
        </w:rPr>
      </w:pPr>
    </w:p>
    <w:sectPr w:rsidR="00D26F9D" w:rsidRPr="009F0A05" w:rsidSect="008A32E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029F"/>
    <w:multiLevelType w:val="hybridMultilevel"/>
    <w:tmpl w:val="D82E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72507"/>
    <w:multiLevelType w:val="hybridMultilevel"/>
    <w:tmpl w:val="7A3824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F586D"/>
    <w:multiLevelType w:val="multilevel"/>
    <w:tmpl w:val="1E3C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activeWritingStyle w:appName="MSWord" w:lang="fr-FR" w:vendorID="64" w:dllVersion="131078" w:nlCheck="1" w:checkStyle="0"/>
  <w:activeWritingStyle w:appName="MSWord" w:lang="en-GB" w:vendorID="64" w:dllVersion="131078" w:nlCheck="1" w:checkStyle="1"/>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65"/>
    <w:rsid w:val="0001549D"/>
    <w:rsid w:val="00021EA1"/>
    <w:rsid w:val="000438AA"/>
    <w:rsid w:val="00053A36"/>
    <w:rsid w:val="00092C3F"/>
    <w:rsid w:val="000B1B08"/>
    <w:rsid w:val="000B796C"/>
    <w:rsid w:val="000C0CC0"/>
    <w:rsid w:val="000C51E6"/>
    <w:rsid w:val="000D2816"/>
    <w:rsid w:val="000E3D96"/>
    <w:rsid w:val="00125D26"/>
    <w:rsid w:val="0016077C"/>
    <w:rsid w:val="001A2638"/>
    <w:rsid w:val="001B1058"/>
    <w:rsid w:val="001C6312"/>
    <w:rsid w:val="001E5C65"/>
    <w:rsid w:val="001F5E8E"/>
    <w:rsid w:val="00214F65"/>
    <w:rsid w:val="00235549"/>
    <w:rsid w:val="00245779"/>
    <w:rsid w:val="00247B5E"/>
    <w:rsid w:val="00253E4C"/>
    <w:rsid w:val="0025509B"/>
    <w:rsid w:val="00277816"/>
    <w:rsid w:val="0029393B"/>
    <w:rsid w:val="002A4B65"/>
    <w:rsid w:val="002A72FC"/>
    <w:rsid w:val="002B6565"/>
    <w:rsid w:val="00316333"/>
    <w:rsid w:val="003179BD"/>
    <w:rsid w:val="00326E46"/>
    <w:rsid w:val="00343380"/>
    <w:rsid w:val="00380561"/>
    <w:rsid w:val="003B66A2"/>
    <w:rsid w:val="003D46E2"/>
    <w:rsid w:val="004567A9"/>
    <w:rsid w:val="00495F46"/>
    <w:rsid w:val="004973FD"/>
    <w:rsid w:val="004C25E5"/>
    <w:rsid w:val="004D7590"/>
    <w:rsid w:val="004F23C5"/>
    <w:rsid w:val="00504F7A"/>
    <w:rsid w:val="005224F0"/>
    <w:rsid w:val="00576FC8"/>
    <w:rsid w:val="005974B4"/>
    <w:rsid w:val="005B6B3A"/>
    <w:rsid w:val="005C63F0"/>
    <w:rsid w:val="005C6E92"/>
    <w:rsid w:val="005F1039"/>
    <w:rsid w:val="005F3EA0"/>
    <w:rsid w:val="005F5793"/>
    <w:rsid w:val="00616530"/>
    <w:rsid w:val="00653176"/>
    <w:rsid w:val="00675C89"/>
    <w:rsid w:val="00676282"/>
    <w:rsid w:val="006974A6"/>
    <w:rsid w:val="006B2537"/>
    <w:rsid w:val="006C26BC"/>
    <w:rsid w:val="006C6195"/>
    <w:rsid w:val="006D389D"/>
    <w:rsid w:val="006D5923"/>
    <w:rsid w:val="006D7001"/>
    <w:rsid w:val="006E4060"/>
    <w:rsid w:val="006F75FF"/>
    <w:rsid w:val="0070478D"/>
    <w:rsid w:val="00725C7C"/>
    <w:rsid w:val="00773905"/>
    <w:rsid w:val="00774C8B"/>
    <w:rsid w:val="00793684"/>
    <w:rsid w:val="00797B29"/>
    <w:rsid w:val="007B018C"/>
    <w:rsid w:val="007B279B"/>
    <w:rsid w:val="007D629E"/>
    <w:rsid w:val="007F3578"/>
    <w:rsid w:val="007F3EC1"/>
    <w:rsid w:val="00800838"/>
    <w:rsid w:val="008711BD"/>
    <w:rsid w:val="00883B2A"/>
    <w:rsid w:val="008A32E1"/>
    <w:rsid w:val="008A33C7"/>
    <w:rsid w:val="008A3AD2"/>
    <w:rsid w:val="008D2ABE"/>
    <w:rsid w:val="008F0CE3"/>
    <w:rsid w:val="00903167"/>
    <w:rsid w:val="009477FE"/>
    <w:rsid w:val="00955776"/>
    <w:rsid w:val="00965569"/>
    <w:rsid w:val="00973274"/>
    <w:rsid w:val="009A3B69"/>
    <w:rsid w:val="009C568A"/>
    <w:rsid w:val="009D1F83"/>
    <w:rsid w:val="009D4DE7"/>
    <w:rsid w:val="009F0A05"/>
    <w:rsid w:val="009F0D5A"/>
    <w:rsid w:val="00A003D9"/>
    <w:rsid w:val="00A35999"/>
    <w:rsid w:val="00A419A3"/>
    <w:rsid w:val="00A44CC1"/>
    <w:rsid w:val="00A50DF7"/>
    <w:rsid w:val="00A5140A"/>
    <w:rsid w:val="00A60091"/>
    <w:rsid w:val="00AB4EF0"/>
    <w:rsid w:val="00AF7446"/>
    <w:rsid w:val="00B16B50"/>
    <w:rsid w:val="00B31C9E"/>
    <w:rsid w:val="00B36841"/>
    <w:rsid w:val="00B55F42"/>
    <w:rsid w:val="00B6181E"/>
    <w:rsid w:val="00B71B42"/>
    <w:rsid w:val="00B77F3A"/>
    <w:rsid w:val="00B957D4"/>
    <w:rsid w:val="00BA1D48"/>
    <w:rsid w:val="00BA4CB5"/>
    <w:rsid w:val="00C01C98"/>
    <w:rsid w:val="00CA3DB4"/>
    <w:rsid w:val="00CC4990"/>
    <w:rsid w:val="00CC63D8"/>
    <w:rsid w:val="00CE3332"/>
    <w:rsid w:val="00D26F9D"/>
    <w:rsid w:val="00D45817"/>
    <w:rsid w:val="00D50FE9"/>
    <w:rsid w:val="00D63E4A"/>
    <w:rsid w:val="00D83154"/>
    <w:rsid w:val="00DD32D0"/>
    <w:rsid w:val="00DD6D21"/>
    <w:rsid w:val="00E07517"/>
    <w:rsid w:val="00E24674"/>
    <w:rsid w:val="00E31061"/>
    <w:rsid w:val="00E94734"/>
    <w:rsid w:val="00EC70D5"/>
    <w:rsid w:val="00ED1C62"/>
    <w:rsid w:val="00EE5332"/>
    <w:rsid w:val="00EE6BF3"/>
    <w:rsid w:val="00F20AE8"/>
    <w:rsid w:val="00F97F02"/>
    <w:rsid w:val="00FF227C"/>
    <w:rsid w:val="00FF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AEAD"/>
  <w15:docId w15:val="{2BE388CF-E080-4823-A433-0141470A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29E"/>
    <w:rPr>
      <w:rFonts w:ascii="Tahoma" w:hAnsi="Tahoma" w:cs="Tahoma"/>
      <w:sz w:val="16"/>
      <w:szCs w:val="16"/>
    </w:rPr>
  </w:style>
  <w:style w:type="table" w:styleId="TableGrid">
    <w:name w:val="Table Grid"/>
    <w:basedOn w:val="TableNormal"/>
    <w:uiPriority w:val="59"/>
    <w:rsid w:val="007D6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D1C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D1C62"/>
    <w:rPr>
      <w:color w:val="0000FF"/>
      <w:u w:val="single"/>
    </w:rPr>
  </w:style>
  <w:style w:type="paragraph" w:styleId="NormalWeb">
    <w:name w:val="Normal (Web)"/>
    <w:basedOn w:val="Normal"/>
    <w:uiPriority w:val="99"/>
    <w:unhideWhenUsed/>
    <w:rsid w:val="003D46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D46E2"/>
    <w:rPr>
      <w:color w:val="800080" w:themeColor="followedHyperlink"/>
      <w:u w:val="single"/>
    </w:rPr>
  </w:style>
  <w:style w:type="paragraph" w:styleId="ListParagraph">
    <w:name w:val="List Paragraph"/>
    <w:basedOn w:val="Normal"/>
    <w:uiPriority w:val="34"/>
    <w:qFormat/>
    <w:rsid w:val="00253E4C"/>
    <w:pPr>
      <w:spacing w:after="160" w:line="259" w:lineRule="auto"/>
      <w:ind w:left="720"/>
      <w:contextualSpacing/>
    </w:pPr>
  </w:style>
  <w:style w:type="paragraph" w:customStyle="1" w:styleId="xxxmsonormal">
    <w:name w:val="x_xxmsonormal"/>
    <w:basedOn w:val="Normal"/>
    <w:rsid w:val="009D1F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380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7619">
      <w:bodyDiv w:val="1"/>
      <w:marLeft w:val="0"/>
      <w:marRight w:val="0"/>
      <w:marTop w:val="0"/>
      <w:marBottom w:val="0"/>
      <w:divBdr>
        <w:top w:val="none" w:sz="0" w:space="0" w:color="auto"/>
        <w:left w:val="none" w:sz="0" w:space="0" w:color="auto"/>
        <w:bottom w:val="none" w:sz="0" w:space="0" w:color="auto"/>
        <w:right w:val="none" w:sz="0" w:space="0" w:color="auto"/>
      </w:divBdr>
    </w:div>
    <w:div w:id="778642497">
      <w:bodyDiv w:val="1"/>
      <w:marLeft w:val="0"/>
      <w:marRight w:val="0"/>
      <w:marTop w:val="0"/>
      <w:marBottom w:val="0"/>
      <w:divBdr>
        <w:top w:val="none" w:sz="0" w:space="0" w:color="auto"/>
        <w:left w:val="none" w:sz="0" w:space="0" w:color="auto"/>
        <w:bottom w:val="none" w:sz="0" w:space="0" w:color="auto"/>
        <w:right w:val="none" w:sz="0" w:space="0" w:color="auto"/>
      </w:divBdr>
    </w:div>
    <w:div w:id="884097416">
      <w:bodyDiv w:val="1"/>
      <w:marLeft w:val="0"/>
      <w:marRight w:val="0"/>
      <w:marTop w:val="0"/>
      <w:marBottom w:val="0"/>
      <w:divBdr>
        <w:top w:val="none" w:sz="0" w:space="0" w:color="auto"/>
        <w:left w:val="none" w:sz="0" w:space="0" w:color="auto"/>
        <w:bottom w:val="none" w:sz="0" w:space="0" w:color="auto"/>
        <w:right w:val="none" w:sz="0" w:space="0" w:color="auto"/>
      </w:divBdr>
    </w:div>
    <w:div w:id="1362514591">
      <w:bodyDiv w:val="1"/>
      <w:marLeft w:val="0"/>
      <w:marRight w:val="0"/>
      <w:marTop w:val="0"/>
      <w:marBottom w:val="0"/>
      <w:divBdr>
        <w:top w:val="none" w:sz="0" w:space="0" w:color="auto"/>
        <w:left w:val="none" w:sz="0" w:space="0" w:color="auto"/>
        <w:bottom w:val="none" w:sz="0" w:space="0" w:color="auto"/>
        <w:right w:val="none" w:sz="0" w:space="0" w:color="auto"/>
      </w:divBdr>
    </w:div>
    <w:div w:id="1480078570">
      <w:bodyDiv w:val="1"/>
      <w:marLeft w:val="0"/>
      <w:marRight w:val="0"/>
      <w:marTop w:val="0"/>
      <w:marBottom w:val="0"/>
      <w:divBdr>
        <w:top w:val="none" w:sz="0" w:space="0" w:color="auto"/>
        <w:left w:val="none" w:sz="0" w:space="0" w:color="auto"/>
        <w:bottom w:val="none" w:sz="0" w:space="0" w:color="auto"/>
        <w:right w:val="none" w:sz="0" w:space="0" w:color="auto"/>
      </w:divBdr>
    </w:div>
    <w:div w:id="20906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l-52666-year-2-summer-term-1-spag-activity-mats" TargetMode="External"/><Relationship Id="rId13" Type="http://schemas.openxmlformats.org/officeDocument/2006/relationships/hyperlink" Target="https://www.youtube.com/watch?v=hae10bsW_CM" TargetMode="External"/><Relationship Id="rId18" Type="http://schemas.openxmlformats.org/officeDocument/2006/relationships/hyperlink" Target="https://whiterosemaths.com/homelearning/year-2/" TargetMode="External"/><Relationship Id="rId3" Type="http://schemas.openxmlformats.org/officeDocument/2006/relationships/settings" Target="settings.xml"/><Relationship Id="rId7" Type="http://schemas.openxmlformats.org/officeDocument/2006/relationships/hyperlink" Target="https://www.twinkl.co.uk/resource/ks1-60-second-reads-fantasy-characters-activity-pack-t-e-1000" TargetMode="External"/><Relationship Id="rId12" Type="http://schemas.openxmlformats.org/officeDocument/2006/relationships/hyperlink" Target="https://www.twinkl.co.uk/resource/t-l-4546-barn-owls-reading-comprehension" TargetMode="External"/><Relationship Id="rId17" Type="http://schemas.openxmlformats.org/officeDocument/2006/relationships/hyperlink" Target="https://whiterosemaths.com/homelearning/year-1/"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xfordowl.co.uk/for-home/find-a-book/library-page/" TargetMode="External"/><Relationship Id="rId11" Type="http://schemas.openxmlformats.org/officeDocument/2006/relationships/hyperlink" Target="https://www.youtube.com/watch?v=B-HTKh3_dyw" TargetMode="External"/><Relationship Id="rId5" Type="http://schemas.openxmlformats.org/officeDocument/2006/relationships/image" Target="media/image1.jpeg"/><Relationship Id="rId15" Type="http://schemas.openxmlformats.org/officeDocument/2006/relationships/hyperlink" Target="https://www.twinkl.co.uk/resource/t-n-45348-year-2-summer-1-maths-activity-mats" TargetMode="External"/><Relationship Id="rId10" Type="http://schemas.openxmlformats.org/officeDocument/2006/relationships/hyperlink" Target="https://www.youtube.com/watch?v=UJZIuEtI2K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winkl.co.uk/resource/t-l-52932-year-1-summer-term-1-spag-activity-mats" TargetMode="External"/><Relationship Id="rId14" Type="http://schemas.openxmlformats.org/officeDocument/2006/relationships/hyperlink" Target="https://www.twinkl.co.uk/resource/t-n-45349-year-1-summer-1-maths-activity-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Wood</dc:creator>
  <cp:lastModifiedBy>Charlotte Harrison</cp:lastModifiedBy>
  <cp:revision>4</cp:revision>
  <dcterms:created xsi:type="dcterms:W3CDTF">2020-04-23T09:38:00Z</dcterms:created>
  <dcterms:modified xsi:type="dcterms:W3CDTF">2020-04-23T19:45:00Z</dcterms:modified>
</cp:coreProperties>
</file>